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szCs w:val="40"/>
        </w:rPr>
      </w:pPr>
      <w:bookmarkStart w:id="6" w:name="_GoBack"/>
      <w:r>
        <w:rPr>
          <w:rFonts w:hint="eastAsia" w:ascii="黑体" w:hAnsi="黑体" w:eastAsia="黑体"/>
          <w:sz w:val="40"/>
          <w:szCs w:val="40"/>
        </w:rPr>
        <w:t>西昌学院图书馆学生勤工助学实施细则</w:t>
      </w:r>
      <w:bookmarkEnd w:id="6"/>
    </w:p>
    <w:p>
      <w:pPr>
        <w:jc w:val="center"/>
        <w:rPr>
          <w:rFonts w:ascii="黑体" w:hAnsi="黑体" w:eastAsia="黑体"/>
          <w:sz w:val="32"/>
          <w:szCs w:val="32"/>
        </w:rPr>
      </w:pPr>
      <w:r>
        <w:rPr>
          <w:rFonts w:hint="eastAsia" w:ascii="黑体" w:hAnsi="黑体" w:eastAsia="黑体"/>
          <w:sz w:val="32"/>
          <w:szCs w:val="32"/>
        </w:rPr>
        <w:t>第一章 总 则</w:t>
      </w:r>
    </w:p>
    <w:p>
      <w:pPr>
        <w:jc w:val="left"/>
        <w:rPr>
          <w:rFonts w:ascii="仿宋_GB2312" w:hAnsi="宋体" w:eastAsia="仿宋_GB2312"/>
          <w:sz w:val="32"/>
          <w:szCs w:val="32"/>
        </w:rPr>
      </w:pPr>
      <w:r>
        <w:rPr>
          <w:rFonts w:hint="eastAsia" w:ascii="黑体" w:hAnsi="黑体" w:eastAsia="黑体"/>
          <w:sz w:val="32"/>
          <w:szCs w:val="32"/>
        </w:rPr>
        <w:t>第一条</w:t>
      </w:r>
      <w:r>
        <w:rPr>
          <w:rFonts w:hint="eastAsia" w:ascii="仿宋_GB2312" w:hAnsi="宋体" w:eastAsia="仿宋_GB2312"/>
          <w:sz w:val="32"/>
          <w:szCs w:val="32"/>
        </w:rPr>
        <w:t xml:space="preserve">  </w:t>
      </w:r>
      <w:r>
        <w:rPr>
          <w:rFonts w:ascii="仿宋_GB2312" w:hAnsi="宋体" w:eastAsia="仿宋_GB2312"/>
          <w:sz w:val="32"/>
          <w:szCs w:val="32"/>
        </w:rPr>
        <w:t>为</w:t>
      </w:r>
      <w:r>
        <w:rPr>
          <w:rFonts w:hint="eastAsia" w:ascii="仿宋_GB2312" w:hAnsi="宋体" w:eastAsia="仿宋_GB2312"/>
          <w:sz w:val="32"/>
          <w:szCs w:val="32"/>
        </w:rPr>
        <w:t>进一步规范</w:t>
      </w:r>
      <w:r>
        <w:rPr>
          <w:rFonts w:ascii="仿宋_GB2312" w:hAnsi="宋体" w:eastAsia="仿宋_GB2312"/>
          <w:sz w:val="32"/>
          <w:szCs w:val="32"/>
        </w:rPr>
        <w:t>对勤工助学活动的管理，促进勤工助学活动健康、有序开展，保障学生的合法权益，帮助家庭经济困难学生顺利完成</w:t>
      </w:r>
      <w:r>
        <w:fldChar w:fldCharType="begin"/>
      </w:r>
      <w:r>
        <w:instrText xml:space="preserve"> HYPERLINK "https://baike.so.com/doc/95610-100968.html" \t "_blank" </w:instrText>
      </w:r>
      <w:r>
        <w:fldChar w:fldCharType="separate"/>
      </w:r>
      <w:r>
        <w:rPr>
          <w:rFonts w:ascii="仿宋_GB2312" w:hAnsi="宋体" w:eastAsia="仿宋_GB2312"/>
          <w:sz w:val="32"/>
          <w:szCs w:val="32"/>
        </w:rPr>
        <w:t>学业</w:t>
      </w:r>
      <w:r>
        <w:rPr>
          <w:rFonts w:ascii="仿宋_GB2312" w:hAnsi="宋体" w:eastAsia="仿宋_GB2312"/>
          <w:sz w:val="32"/>
          <w:szCs w:val="32"/>
        </w:rPr>
        <w:fldChar w:fldCharType="end"/>
      </w:r>
      <w:r>
        <w:rPr>
          <w:rFonts w:ascii="仿宋_GB2312" w:hAnsi="宋体" w:eastAsia="仿宋_GB2312"/>
          <w:sz w:val="32"/>
          <w:szCs w:val="32"/>
        </w:rPr>
        <w:t>，提高实践能力，根据</w:t>
      </w:r>
      <w:r>
        <w:rPr>
          <w:rFonts w:hint="eastAsia" w:ascii="仿宋_GB2312" w:hAnsi="宋体" w:eastAsia="仿宋_GB2312"/>
          <w:sz w:val="32"/>
          <w:szCs w:val="32"/>
        </w:rPr>
        <w:t>教育部财政部关于印发《高等学校勤工助学管理办法》（2018年修订）</w:t>
      </w:r>
      <w:bookmarkStart w:id="0" w:name="hmcheck_167ecfc1300c41e5a3b8e7bca0cea131"/>
      <w:bookmarkEnd w:id="0"/>
      <w:r>
        <w:rPr>
          <w:rFonts w:hint="eastAsia" w:ascii="仿宋_GB2312" w:hAnsi="宋体" w:eastAsia="仿宋_GB2312"/>
          <w:sz w:val="32"/>
          <w:szCs w:val="32"/>
        </w:rPr>
        <w:t>，在《西昌学院学生</w:t>
      </w:r>
      <w:r>
        <w:rPr>
          <w:rFonts w:ascii="仿宋_GB2312" w:hAnsi="宋体" w:eastAsia="仿宋_GB2312"/>
          <w:sz w:val="32"/>
          <w:szCs w:val="32"/>
        </w:rPr>
        <w:t>勤工助学管理办法》</w:t>
      </w:r>
      <w:r>
        <w:rPr>
          <w:rFonts w:hint="eastAsia" w:ascii="仿宋_GB2312" w:hAnsi="宋体" w:eastAsia="仿宋_GB2312"/>
          <w:sz w:val="32"/>
          <w:szCs w:val="32"/>
        </w:rPr>
        <w:t>（西学院资〔</w:t>
      </w:r>
      <w:r>
        <w:rPr>
          <w:rFonts w:ascii="仿宋_GB2312" w:hAnsi="宋体" w:eastAsia="仿宋_GB2312"/>
          <w:sz w:val="32"/>
          <w:szCs w:val="32"/>
        </w:rPr>
        <w:t>20</w:t>
      </w:r>
      <w:r>
        <w:rPr>
          <w:rFonts w:hint="eastAsia" w:ascii="仿宋_GB2312" w:hAnsi="宋体" w:eastAsia="仿宋_GB2312"/>
          <w:sz w:val="32"/>
          <w:szCs w:val="32"/>
        </w:rPr>
        <w:t>1</w:t>
      </w:r>
      <w:r>
        <w:rPr>
          <w:rFonts w:ascii="仿宋_GB2312" w:hAnsi="宋体" w:eastAsia="仿宋_GB2312"/>
          <w:sz w:val="32"/>
          <w:szCs w:val="32"/>
        </w:rPr>
        <w:t>7</w:t>
      </w:r>
      <w:r>
        <w:rPr>
          <w:rFonts w:hint="eastAsia" w:ascii="仿宋_GB2312" w:hAnsi="宋体" w:eastAsia="仿宋_GB2312"/>
          <w:sz w:val="32"/>
          <w:szCs w:val="32"/>
        </w:rPr>
        <w:t>〕1</w:t>
      </w:r>
      <w:r>
        <w:rPr>
          <w:rFonts w:ascii="仿宋_GB2312" w:hAnsi="宋体" w:eastAsia="仿宋_GB2312"/>
          <w:sz w:val="32"/>
          <w:szCs w:val="32"/>
        </w:rPr>
        <w:t>号</w:t>
      </w:r>
      <w:r>
        <w:rPr>
          <w:rFonts w:hint="eastAsia" w:ascii="仿宋_GB2312" w:hAnsi="宋体" w:eastAsia="仿宋_GB2312"/>
          <w:sz w:val="32"/>
          <w:szCs w:val="32"/>
        </w:rPr>
        <w:t>）</w:t>
      </w:r>
      <w:r>
        <w:rPr>
          <w:rFonts w:ascii="仿宋_GB2312" w:hAnsi="宋体" w:eastAsia="仿宋_GB2312"/>
          <w:sz w:val="32"/>
          <w:szCs w:val="32"/>
        </w:rPr>
        <w:t>文件</w:t>
      </w:r>
      <w:r>
        <w:rPr>
          <w:rFonts w:hint="eastAsia" w:ascii="仿宋_GB2312" w:hAnsi="宋体" w:eastAsia="仿宋_GB2312"/>
          <w:sz w:val="32"/>
          <w:szCs w:val="32"/>
        </w:rPr>
        <w:t>基础之上出台</w:t>
      </w:r>
      <w:r>
        <w:rPr>
          <w:rFonts w:ascii="仿宋_GB2312" w:hAnsi="宋体" w:eastAsia="仿宋_GB2312"/>
          <w:sz w:val="32"/>
          <w:szCs w:val="32"/>
        </w:rPr>
        <w:t>本</w:t>
      </w:r>
      <w:r>
        <w:rPr>
          <w:rFonts w:hint="eastAsia" w:ascii="仿宋_GB2312" w:hAnsi="宋体" w:eastAsia="仿宋_GB2312"/>
          <w:sz w:val="32"/>
          <w:szCs w:val="32"/>
        </w:rPr>
        <w:t>实施细则</w:t>
      </w:r>
      <w:r>
        <w:rPr>
          <w:rFonts w:ascii="仿宋_GB2312" w:hAnsi="宋体" w:eastAsia="仿宋_GB2312"/>
          <w:sz w:val="32"/>
          <w:szCs w:val="32"/>
        </w:rPr>
        <w:t>。</w:t>
      </w:r>
    </w:p>
    <w:p>
      <w:pPr>
        <w:jc w:val="left"/>
        <w:rPr>
          <w:rFonts w:ascii="仿宋_GB2312" w:hAnsi="宋体" w:eastAsia="仿宋_GB2312"/>
          <w:sz w:val="32"/>
          <w:szCs w:val="32"/>
        </w:rPr>
      </w:pPr>
      <w:r>
        <w:rPr>
          <w:rFonts w:hint="eastAsia" w:ascii="黑体" w:hAnsi="黑体" w:eastAsia="黑体"/>
          <w:sz w:val="32"/>
          <w:szCs w:val="32"/>
        </w:rPr>
        <w:t>第二条</w:t>
      </w:r>
      <w:r>
        <w:rPr>
          <w:rFonts w:hint="eastAsia" w:ascii="仿宋_GB2312" w:hAnsi="宋体" w:eastAsia="仿宋_GB2312"/>
          <w:sz w:val="32"/>
          <w:szCs w:val="32"/>
        </w:rPr>
        <w:t xml:space="preserve">  本细则</w:t>
      </w:r>
      <w:bookmarkStart w:id="1" w:name="hmcheck_09c572f23349489b8969b19e4324f950"/>
      <w:r>
        <w:rPr>
          <w:rFonts w:hint="eastAsia" w:ascii="仿宋_GB2312" w:hAnsi="宋体" w:eastAsia="仿宋_GB2312"/>
          <w:sz w:val="32"/>
          <w:szCs w:val="32"/>
          <w:shd w:val="clear" w:fill="FFFFFF" w:themeFill="background1"/>
          <w:lang w:eastAsia="zh-CN"/>
        </w:rPr>
        <w:t>适</w:t>
      </w:r>
      <w:bookmarkEnd w:id="1"/>
      <w:r>
        <w:rPr>
          <w:rFonts w:hint="eastAsia" w:ascii="仿宋_GB2312" w:hAnsi="宋体" w:eastAsia="仿宋_GB2312"/>
          <w:sz w:val="32"/>
          <w:szCs w:val="32"/>
        </w:rPr>
        <w:t>用于图书馆学生勤工助学的管理。</w:t>
      </w:r>
    </w:p>
    <w:p>
      <w:pPr>
        <w:spacing w:before="156" w:beforeLines="50"/>
        <w:jc w:val="center"/>
        <w:rPr>
          <w:rFonts w:ascii="黑体" w:hAnsi="黑体" w:eastAsia="黑体"/>
          <w:sz w:val="32"/>
          <w:szCs w:val="32"/>
        </w:rPr>
      </w:pPr>
      <w:r>
        <w:rPr>
          <w:rFonts w:hint="eastAsia" w:ascii="黑体" w:hAnsi="黑体" w:eastAsia="黑体"/>
          <w:sz w:val="32"/>
          <w:szCs w:val="32"/>
        </w:rPr>
        <w:t>第二章  图书馆勤工助学岗位设置</w:t>
      </w:r>
    </w:p>
    <w:p>
      <w:pPr>
        <w:rPr>
          <w:rFonts w:ascii="仿宋_GB2312" w:hAnsi="宋体" w:eastAsia="仿宋_GB2312"/>
          <w:sz w:val="32"/>
          <w:szCs w:val="32"/>
        </w:rPr>
      </w:pPr>
      <w:r>
        <w:rPr>
          <w:rFonts w:hint="eastAsia" w:ascii="黑体" w:hAnsi="黑体" w:eastAsia="黑体"/>
          <w:sz w:val="32"/>
          <w:szCs w:val="32"/>
        </w:rPr>
        <w:t>第三条</w:t>
      </w:r>
      <w:r>
        <w:rPr>
          <w:rFonts w:hint="eastAsia" w:ascii="仿宋_GB2312" w:hAnsi="宋体" w:eastAsia="仿宋_GB2312"/>
          <w:sz w:val="32"/>
          <w:szCs w:val="32"/>
        </w:rPr>
        <w:t xml:space="preserve">  根据工作的需要，书库负责人或部门负责人每年的</w:t>
      </w:r>
      <w:r>
        <w:rPr>
          <w:rFonts w:ascii="仿宋_GB2312" w:hAnsi="宋体" w:eastAsia="仿宋_GB2312"/>
          <w:sz w:val="32"/>
          <w:szCs w:val="32"/>
        </w:rPr>
        <w:t>3</w:t>
      </w:r>
      <w:r>
        <w:rPr>
          <w:rFonts w:hint="eastAsia" w:ascii="仿宋_GB2312" w:hAnsi="宋体" w:eastAsia="仿宋_GB2312"/>
          <w:sz w:val="32"/>
          <w:szCs w:val="32"/>
        </w:rPr>
        <w:t>月向办公室提交拟用勤工助学岗位申报表（附件1），明确岗位职责，原则上有专人管理的书库设置1个勤工助学岗位，暂无管理人员的书库设置2个勤工助学岗位，加工组设置1</w:t>
      </w:r>
      <w:r>
        <w:rPr>
          <w:rFonts w:ascii="仿宋_GB2312" w:hAnsi="宋体" w:eastAsia="仿宋_GB2312"/>
          <w:sz w:val="32"/>
          <w:szCs w:val="32"/>
        </w:rPr>
        <w:t>个</w:t>
      </w:r>
      <w:r>
        <w:rPr>
          <w:rFonts w:hint="eastAsia" w:ascii="仿宋_GB2312" w:hAnsi="宋体" w:eastAsia="仿宋_GB2312"/>
          <w:sz w:val="32"/>
          <w:szCs w:val="32"/>
        </w:rPr>
        <w:t>勤工助学岗位</w:t>
      </w:r>
      <w:r>
        <w:rPr>
          <w:rFonts w:ascii="仿宋_GB2312" w:hAnsi="宋体" w:eastAsia="仿宋_GB2312"/>
          <w:sz w:val="32"/>
          <w:szCs w:val="32"/>
        </w:rPr>
        <w:t>，</w:t>
      </w:r>
      <w:r>
        <w:rPr>
          <w:rFonts w:hint="eastAsia" w:ascii="仿宋_GB2312" w:hAnsi="宋体" w:eastAsia="仿宋_GB2312"/>
          <w:sz w:val="32"/>
          <w:szCs w:val="32"/>
        </w:rPr>
        <w:t>读者服务部办公室、综合办公室各设置2个勤工助学岗位（附件2）。临时用工可随时向办公室提出用工申请。</w:t>
      </w:r>
    </w:p>
    <w:p>
      <w:pPr>
        <w:rPr>
          <w:rFonts w:ascii="仿宋_GB2312" w:hAnsi="宋体" w:eastAsia="仿宋_GB2312"/>
          <w:sz w:val="32"/>
          <w:szCs w:val="32"/>
        </w:rPr>
      </w:pPr>
      <w:r>
        <w:rPr>
          <w:rFonts w:hint="eastAsia" w:ascii="黑体" w:hAnsi="黑体" w:eastAsia="黑体"/>
          <w:sz w:val="32"/>
          <w:szCs w:val="32"/>
        </w:rPr>
        <w:t>第四条</w:t>
      </w:r>
      <w:r>
        <w:rPr>
          <w:rFonts w:hint="eastAsia" w:ascii="仿宋_GB2312" w:hAnsi="宋体" w:eastAsia="仿宋_GB2312"/>
          <w:sz w:val="32"/>
          <w:szCs w:val="32"/>
        </w:rPr>
        <w:t xml:space="preserve">  审批后拟用勤工助学岗位申报表交办公室汇总，报领导小组同意后办公室发布用工信息进行家庭经济困难学生的招聘。临时用工优先招聘学管会学生。</w:t>
      </w:r>
    </w:p>
    <w:p>
      <w:pPr>
        <w:rPr>
          <w:rFonts w:ascii="仿宋_GB2312" w:hAnsi="宋体" w:eastAsia="仿宋_GB2312"/>
          <w:sz w:val="32"/>
          <w:szCs w:val="32"/>
        </w:rPr>
      </w:pPr>
      <w:r>
        <w:rPr>
          <w:rFonts w:hint="eastAsia" w:ascii="黑体" w:hAnsi="黑体" w:eastAsia="黑体"/>
          <w:sz w:val="32"/>
          <w:szCs w:val="32"/>
        </w:rPr>
        <w:t>第五条</w:t>
      </w:r>
      <w:r>
        <w:rPr>
          <w:rFonts w:hint="eastAsia" w:ascii="仿宋_GB2312" w:hAnsi="宋体" w:eastAsia="仿宋_GB2312"/>
          <w:sz w:val="32"/>
          <w:szCs w:val="32"/>
        </w:rPr>
        <w:t xml:space="preserve">  受聘学生与图书馆签订西昌学院校内学生勤工助学协议书（附件</w:t>
      </w:r>
      <w:r>
        <w:rPr>
          <w:rFonts w:ascii="仿宋_GB2312" w:hAnsi="宋体" w:eastAsia="仿宋_GB2312"/>
          <w:sz w:val="32"/>
          <w:szCs w:val="32"/>
        </w:rPr>
        <w:t>3</w:t>
      </w:r>
      <w:r>
        <w:rPr>
          <w:rFonts w:hint="eastAsia" w:ascii="仿宋_GB2312" w:hAnsi="宋体" w:eastAsia="仿宋_GB2312"/>
          <w:sz w:val="32"/>
          <w:szCs w:val="32"/>
        </w:rPr>
        <w:t>），填写西昌学院学生勤工助学申请表（附件</w:t>
      </w:r>
      <w:r>
        <w:rPr>
          <w:rFonts w:ascii="仿宋_GB2312" w:hAnsi="宋体" w:eastAsia="仿宋_GB2312"/>
          <w:sz w:val="32"/>
          <w:szCs w:val="32"/>
        </w:rPr>
        <w:t>4</w:t>
      </w:r>
      <w:r>
        <w:rPr>
          <w:rFonts w:hint="eastAsia" w:ascii="仿宋_GB2312" w:hAnsi="宋体" w:eastAsia="仿宋_GB2312"/>
          <w:sz w:val="32"/>
          <w:szCs w:val="32"/>
        </w:rPr>
        <w:t>）。</w:t>
      </w:r>
    </w:p>
    <w:p>
      <w:pPr>
        <w:rPr>
          <w:rFonts w:ascii="仿宋_GB2312" w:hAnsi="宋体" w:eastAsia="仿宋_GB2312"/>
          <w:sz w:val="32"/>
          <w:szCs w:val="32"/>
        </w:rPr>
      </w:pPr>
      <w:r>
        <w:rPr>
          <w:rFonts w:hint="eastAsia" w:ascii="黑体" w:hAnsi="黑体" w:eastAsia="黑体"/>
          <w:sz w:val="32"/>
          <w:szCs w:val="32"/>
        </w:rPr>
        <w:t>第六条</w:t>
      </w:r>
      <w:r>
        <w:rPr>
          <w:rFonts w:hint="eastAsia" w:ascii="仿宋_GB2312" w:hAnsi="宋体" w:eastAsia="仿宋_GB2312"/>
          <w:sz w:val="32"/>
          <w:szCs w:val="32"/>
        </w:rPr>
        <w:t xml:space="preserve">  学生参加勤工助学的时间原则上每周不超过8小时，每月不超过40小时。寒暑假勤工助学时间可根据学校的具体情况适当延长。</w:t>
      </w:r>
    </w:p>
    <w:p>
      <w:pPr>
        <w:jc w:val="center"/>
        <w:rPr>
          <w:rFonts w:ascii="黑体" w:hAnsi="黑体" w:eastAsia="黑体"/>
          <w:sz w:val="32"/>
          <w:szCs w:val="32"/>
        </w:rPr>
      </w:pPr>
      <w:r>
        <w:rPr>
          <w:rFonts w:hint="eastAsia" w:ascii="黑体" w:hAnsi="黑体" w:eastAsia="黑体"/>
          <w:sz w:val="32"/>
          <w:szCs w:val="32"/>
        </w:rPr>
        <w:t>第三章  报酬发放</w:t>
      </w:r>
    </w:p>
    <w:p>
      <w:pPr>
        <w:rPr>
          <w:rFonts w:ascii="仿宋_GB2312" w:hAnsi="宋体" w:eastAsia="仿宋_GB2312"/>
          <w:sz w:val="32"/>
          <w:szCs w:val="32"/>
        </w:rPr>
      </w:pPr>
      <w:r>
        <w:rPr>
          <w:rFonts w:hint="eastAsia" w:ascii="黑体" w:hAnsi="黑体" w:eastAsia="黑体"/>
          <w:sz w:val="32"/>
          <w:szCs w:val="32"/>
        </w:rPr>
        <w:t>第七条</w:t>
      </w:r>
      <w:r>
        <w:rPr>
          <w:rFonts w:hint="eastAsia" w:ascii="仿宋_GB2312" w:hAnsi="宋体" w:eastAsia="仿宋_GB2312"/>
          <w:sz w:val="32"/>
          <w:szCs w:val="32"/>
        </w:rPr>
        <w:t xml:space="preserve">  学生报酬根据实际工作量计（以原则上不低于每小时12元计），临时岗按小时计酬，原则上每月不超过300元。固定岗按月计酬，每生每月1</w:t>
      </w:r>
      <w:r>
        <w:rPr>
          <w:rFonts w:ascii="仿宋_GB2312" w:hAnsi="宋体" w:eastAsia="仿宋_GB2312"/>
          <w:sz w:val="32"/>
          <w:szCs w:val="32"/>
        </w:rPr>
        <w:t>00</w:t>
      </w:r>
      <w:r>
        <w:rPr>
          <w:rFonts w:hint="eastAsia" w:ascii="仿宋_GB2312" w:hAnsi="宋体" w:eastAsia="仿宋_GB2312"/>
          <w:sz w:val="32"/>
          <w:szCs w:val="32"/>
        </w:rPr>
        <w:t>元，</w:t>
      </w:r>
      <w:bookmarkStart w:id="2" w:name="_Hlk132203693"/>
      <w:r>
        <w:rPr>
          <w:rFonts w:hint="eastAsia" w:ascii="仿宋_GB2312" w:hAnsi="宋体" w:eastAsia="仿宋_GB2312"/>
          <w:sz w:val="32"/>
          <w:szCs w:val="32"/>
        </w:rPr>
        <w:t>原则上</w:t>
      </w:r>
      <w:bookmarkEnd w:id="2"/>
      <w:r>
        <w:rPr>
          <w:rFonts w:hint="eastAsia" w:ascii="仿宋_GB2312" w:hAnsi="宋体" w:eastAsia="仿宋_GB2312"/>
          <w:sz w:val="32"/>
          <w:szCs w:val="32"/>
        </w:rPr>
        <w:t>不超过400元。学生劳动量大的可适当上浮。临时岗报酬不得高于固定岗报酬。</w:t>
      </w:r>
    </w:p>
    <w:p>
      <w:pPr>
        <w:rPr>
          <w:rFonts w:ascii="仿宋_GB2312" w:hAnsi="宋体" w:eastAsia="仿宋_GB2312"/>
          <w:sz w:val="32"/>
          <w:szCs w:val="32"/>
        </w:rPr>
      </w:pPr>
      <w:r>
        <w:rPr>
          <w:rFonts w:hint="eastAsia" w:ascii="黑体" w:hAnsi="黑体" w:eastAsia="黑体"/>
          <w:sz w:val="32"/>
          <w:szCs w:val="32"/>
        </w:rPr>
        <w:t>第八条</w:t>
      </w:r>
      <w:r>
        <w:rPr>
          <w:rFonts w:hint="eastAsia" w:ascii="仿宋_GB2312" w:hAnsi="宋体" w:eastAsia="仿宋_GB2312"/>
          <w:sz w:val="32"/>
          <w:szCs w:val="32"/>
        </w:rPr>
        <w:t xml:space="preserve">  办公室每月的最后一个星期五（每年按10个月计，2月、8月不发放）向学生资助办公室提交经部门审核（签盖）后的本月西昌学院勤工助学经费上“银行卡”发放表</w:t>
      </w:r>
      <w:bookmarkStart w:id="3" w:name="hmcheck_4d6ba354eb12439c91513cc53e36e988"/>
      <w:r>
        <w:rPr>
          <w:rFonts w:hint="eastAsia" w:ascii="仿宋_GB2312" w:hAnsi="宋体" w:eastAsia="仿宋_GB2312"/>
          <w:sz w:val="32"/>
          <w:szCs w:val="32"/>
          <w:shd w:val="clear" w:fill="FFFFFF" w:themeFill="background1"/>
          <w:lang w:eastAsia="zh-CN"/>
        </w:rPr>
        <w:t>（</w:t>
      </w:r>
      <w:bookmarkEnd w:id="3"/>
      <w:r>
        <w:rPr>
          <w:rFonts w:hint="eastAsia" w:ascii="仿宋_GB2312" w:hAnsi="宋体" w:eastAsia="仿宋_GB2312"/>
          <w:sz w:val="32"/>
          <w:szCs w:val="32"/>
        </w:rPr>
        <w:t>一式一份</w:t>
      </w:r>
      <w:bookmarkStart w:id="4" w:name="hmcheck_2d7dc708aa0949358b2e823b317244a5"/>
      <w:r>
        <w:rPr>
          <w:rFonts w:hint="eastAsia" w:ascii="仿宋_GB2312" w:hAnsi="宋体" w:eastAsia="仿宋_GB2312"/>
          <w:sz w:val="32"/>
          <w:szCs w:val="32"/>
          <w:shd w:val="clear" w:fill="FFFFFF" w:themeFill="background1"/>
          <w:lang w:eastAsia="zh-CN"/>
        </w:rPr>
        <w:t>）</w:t>
      </w:r>
      <w:bookmarkEnd w:id="4"/>
      <w:r>
        <w:rPr>
          <w:rFonts w:hint="eastAsia" w:ascii="仿宋_GB2312" w:hAnsi="宋体" w:eastAsia="仿宋_GB2312"/>
          <w:sz w:val="32"/>
          <w:szCs w:val="32"/>
        </w:rPr>
        <w:t>，银行账号为凉山州商业银行卡号。</w:t>
      </w:r>
    </w:p>
    <w:p>
      <w:pPr>
        <w:jc w:val="center"/>
        <w:rPr>
          <w:rFonts w:ascii="黑体" w:hAnsi="黑体" w:eastAsia="黑体"/>
          <w:sz w:val="32"/>
          <w:szCs w:val="32"/>
        </w:rPr>
      </w:pPr>
      <w:r>
        <w:rPr>
          <w:rFonts w:hint="eastAsia" w:ascii="黑体" w:hAnsi="黑体" w:eastAsia="黑体"/>
          <w:sz w:val="32"/>
          <w:szCs w:val="32"/>
        </w:rPr>
        <w:t xml:space="preserve">第四章  </w:t>
      </w:r>
      <w:bookmarkStart w:id="5" w:name="hmcheck_f7f05529d8c743d5b6185bca301e2eef"/>
      <w:r>
        <w:rPr>
          <w:rFonts w:hint="eastAsia" w:ascii="黑体" w:hAnsi="黑体" w:eastAsia="黑体"/>
          <w:sz w:val="32"/>
          <w:szCs w:val="32"/>
          <w:shd w:val="clear" w:fill="FFFFFF" w:themeFill="background1"/>
          <w:lang w:eastAsia="zh-CN"/>
        </w:rPr>
        <w:t>附则</w:t>
      </w:r>
      <w:bookmarkEnd w:id="5"/>
    </w:p>
    <w:p>
      <w:pPr>
        <w:rPr>
          <w:rFonts w:ascii="仿宋_GB2312" w:hAnsi="宋体" w:eastAsia="仿宋_GB2312"/>
          <w:sz w:val="32"/>
          <w:szCs w:val="32"/>
        </w:rPr>
      </w:pPr>
      <w:r>
        <w:rPr>
          <w:rFonts w:hint="eastAsia" w:ascii="黑体" w:hAnsi="黑体" w:eastAsia="黑体"/>
          <w:sz w:val="32"/>
          <w:szCs w:val="32"/>
        </w:rPr>
        <w:t>第十条</w:t>
      </w:r>
      <w:r>
        <w:rPr>
          <w:rFonts w:hint="eastAsia" w:ascii="仿宋_GB2312" w:hAnsi="宋体" w:eastAsia="仿宋_GB2312"/>
          <w:sz w:val="32"/>
          <w:szCs w:val="32"/>
        </w:rPr>
        <w:t xml:space="preserve">    本细则由图书馆办公室负责解释。</w:t>
      </w:r>
    </w:p>
    <w:p>
      <w:pPr>
        <w:rPr>
          <w:rFonts w:ascii="仿宋_GB2312" w:hAnsi="宋体" w:eastAsia="仿宋_GB2312"/>
          <w:sz w:val="32"/>
          <w:szCs w:val="32"/>
        </w:rPr>
      </w:pPr>
      <w:r>
        <w:rPr>
          <w:rFonts w:hint="eastAsia" w:ascii="黑体" w:hAnsi="黑体" w:eastAsia="黑体"/>
          <w:sz w:val="32"/>
          <w:szCs w:val="32"/>
        </w:rPr>
        <w:t>第十一条</w:t>
      </w:r>
      <w:r>
        <w:rPr>
          <w:rFonts w:hint="eastAsia" w:ascii="仿宋_GB2312" w:hAnsi="宋体" w:eastAsia="仿宋_GB2312"/>
          <w:sz w:val="32"/>
          <w:szCs w:val="32"/>
        </w:rPr>
        <w:t xml:space="preserve">  本细则是对《西昌学院学生</w:t>
      </w:r>
      <w:r>
        <w:rPr>
          <w:rFonts w:ascii="仿宋_GB2312" w:hAnsi="宋体" w:eastAsia="仿宋_GB2312"/>
          <w:sz w:val="32"/>
          <w:szCs w:val="32"/>
        </w:rPr>
        <w:t>勤工助学管理办法》</w:t>
      </w:r>
      <w:r>
        <w:rPr>
          <w:rFonts w:hint="eastAsia" w:ascii="仿宋_GB2312" w:hAnsi="宋体" w:eastAsia="仿宋_GB2312"/>
          <w:sz w:val="32"/>
          <w:szCs w:val="32"/>
        </w:rPr>
        <w:t>的补充，自20</w:t>
      </w:r>
      <w:r>
        <w:rPr>
          <w:rFonts w:ascii="仿宋_GB2312" w:hAnsi="宋体" w:eastAsia="仿宋_GB2312"/>
          <w:sz w:val="32"/>
          <w:szCs w:val="32"/>
        </w:rPr>
        <w:t>23</w:t>
      </w:r>
      <w:r>
        <w:rPr>
          <w:rFonts w:hint="eastAsia" w:ascii="仿宋_GB2312" w:hAnsi="宋体" w:eastAsia="仿宋_GB2312"/>
          <w:sz w:val="32"/>
          <w:szCs w:val="32"/>
        </w:rPr>
        <w:t>年4月1日起实施。</w:t>
      </w:r>
    </w:p>
    <w:p>
      <w:pPr>
        <w:rPr>
          <w:rFonts w:ascii="仿宋_GB2312" w:hAnsi="宋体" w:eastAsia="仿宋_GB2312"/>
          <w:b/>
          <w:sz w:val="24"/>
          <w:szCs w:val="32"/>
        </w:rPr>
      </w:pPr>
    </w:p>
    <w:p>
      <w:pPr>
        <w:rPr>
          <w:rFonts w:ascii="仿宋_GB2312" w:hAnsi="宋体" w:eastAsia="仿宋_GB2312"/>
          <w:b/>
          <w:sz w:val="32"/>
          <w:szCs w:val="32"/>
        </w:rPr>
      </w:pPr>
      <w:r>
        <w:rPr>
          <w:rFonts w:hint="eastAsia" w:ascii="仿宋_GB2312" w:hAnsi="宋体" w:eastAsia="仿宋_GB2312"/>
          <w:b/>
          <w:sz w:val="24"/>
          <w:szCs w:val="32"/>
        </w:rPr>
        <w:t>附件：</w:t>
      </w:r>
    </w:p>
    <w:p>
      <w:pPr>
        <w:pStyle w:val="5"/>
        <w:numPr>
          <w:ilvl w:val="0"/>
          <w:numId w:val="1"/>
        </w:numPr>
        <w:ind w:firstLineChars="0"/>
        <w:rPr>
          <w:rFonts w:ascii="仿宋_GB2312" w:hAnsi="宋体" w:eastAsia="仿宋_GB2312"/>
          <w:sz w:val="24"/>
          <w:szCs w:val="32"/>
        </w:rPr>
      </w:pPr>
      <w:r>
        <w:rPr>
          <w:rFonts w:hint="eastAsia" w:ascii="仿宋_GB2312" w:hAnsi="宋体" w:eastAsia="仿宋_GB2312"/>
          <w:sz w:val="24"/>
          <w:szCs w:val="32"/>
        </w:rPr>
        <w:t>西昌学院图书馆拟用勤工助学岗位申报表</w:t>
      </w:r>
    </w:p>
    <w:p>
      <w:pPr>
        <w:pStyle w:val="5"/>
        <w:numPr>
          <w:ilvl w:val="0"/>
          <w:numId w:val="1"/>
        </w:numPr>
        <w:ind w:firstLineChars="0"/>
        <w:rPr>
          <w:rFonts w:ascii="仿宋_GB2312" w:hAnsi="宋体" w:eastAsia="仿宋_GB2312"/>
          <w:sz w:val="24"/>
          <w:szCs w:val="32"/>
        </w:rPr>
      </w:pPr>
      <w:r>
        <w:rPr>
          <w:rFonts w:hint="eastAsia" w:ascii="仿宋_GB2312" w:hAnsi="宋体" w:eastAsia="仿宋_GB2312"/>
          <w:sz w:val="24"/>
          <w:szCs w:val="32"/>
        </w:rPr>
        <w:t>图书馆勤工助学岗位设置</w:t>
      </w:r>
    </w:p>
    <w:p>
      <w:pPr>
        <w:rPr>
          <w:rFonts w:ascii="仿宋_GB2312" w:hAnsi="宋体" w:eastAsia="仿宋_GB2312"/>
          <w:sz w:val="24"/>
          <w:szCs w:val="32"/>
        </w:rPr>
      </w:pPr>
      <w:r>
        <w:rPr>
          <w:rFonts w:hint="eastAsia" w:ascii="仿宋_GB2312" w:hAnsi="宋体" w:eastAsia="仿宋_GB2312"/>
          <w:sz w:val="24"/>
          <w:szCs w:val="32"/>
          <w:lang w:val="en-US" w:eastAsia="zh-CN"/>
        </w:rPr>
        <w:t>3.</w:t>
      </w:r>
      <w:r>
        <w:rPr>
          <w:rFonts w:hint="eastAsia" w:ascii="仿宋_GB2312" w:hAnsi="宋体" w:eastAsia="仿宋_GB2312"/>
          <w:sz w:val="24"/>
          <w:szCs w:val="32"/>
        </w:rPr>
        <w:t>西昌学院校内学生勤工助学协议书</w:t>
      </w:r>
    </w:p>
    <w:p>
      <w:pPr>
        <w:rPr>
          <w:rFonts w:ascii="仿宋_GB2312" w:hAnsi="宋体" w:eastAsia="仿宋_GB2312"/>
          <w:sz w:val="24"/>
          <w:szCs w:val="32"/>
        </w:rPr>
      </w:pPr>
      <w:r>
        <w:rPr>
          <w:rFonts w:hint="eastAsia" w:ascii="仿宋_GB2312" w:hAnsi="宋体" w:eastAsia="仿宋_GB2312"/>
          <w:sz w:val="24"/>
          <w:szCs w:val="32"/>
          <w:lang w:val="en-US" w:eastAsia="zh-CN"/>
        </w:rPr>
        <w:t>4.</w:t>
      </w:r>
      <w:r>
        <w:rPr>
          <w:rFonts w:hint="eastAsia" w:ascii="仿宋_GB2312" w:hAnsi="宋体" w:eastAsia="仿宋_GB2312"/>
          <w:sz w:val="24"/>
          <w:szCs w:val="32"/>
        </w:rPr>
        <w:t>西昌学院学生勤工助学申请表</w:t>
      </w:r>
    </w:p>
    <w:p>
      <w:pPr>
        <w:jc w:val="left"/>
        <w:rPr>
          <w:rFonts w:asciiTheme="minorHAnsi" w:hAnsiTheme="minorHAnsi" w:eastAsiaTheme="minorEastAsia" w:cstheme="minorBidi"/>
          <w14:ligatures w14:val="standardContextua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A265F"/>
    <w:multiLevelType w:val="multilevel"/>
    <w:tmpl w:val="327A265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OWY5OTVlYTFhZGExMjNlYTY4N2Y4ZTU0ZjlhYTkifQ=="/>
    <w:docVar w:name="KSO_WPS_MARK_KEY" w:val="b1418319-59e2-4efb-8fb7-f5c53205ec5d"/>
  </w:docVars>
  <w:rsids>
    <w:rsidRoot w:val="00F875B8"/>
    <w:rsid w:val="00080030"/>
    <w:rsid w:val="001C0F04"/>
    <w:rsid w:val="001E4361"/>
    <w:rsid w:val="00324960"/>
    <w:rsid w:val="003B2CB5"/>
    <w:rsid w:val="00452143"/>
    <w:rsid w:val="004E4D46"/>
    <w:rsid w:val="0057046B"/>
    <w:rsid w:val="005D4FC5"/>
    <w:rsid w:val="0075789B"/>
    <w:rsid w:val="008D5988"/>
    <w:rsid w:val="009E6D67"/>
    <w:rsid w:val="00B1416D"/>
    <w:rsid w:val="00BA02E9"/>
    <w:rsid w:val="00C858E3"/>
    <w:rsid w:val="00C94903"/>
    <w:rsid w:val="00D3058B"/>
    <w:rsid w:val="00DB3FB9"/>
    <w:rsid w:val="00F20128"/>
    <w:rsid w:val="00F82BCC"/>
    <w:rsid w:val="00F875B8"/>
    <w:rsid w:val="0B6C7A28"/>
    <w:rsid w:val="0FFF73AF"/>
    <w:rsid w:val="1F070C83"/>
    <w:rsid w:val="22B41051"/>
    <w:rsid w:val="42FD44B2"/>
    <w:rsid w:val="49513805"/>
    <w:rsid w:val="5E30509F"/>
    <w:rsid w:val="6C590D88"/>
    <w:rsid w:val="76227078"/>
    <w:rsid w:val="7EE2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2064</Words>
  <Characters>2102</Characters>
  <Lines>26</Lines>
  <Paragraphs>7</Paragraphs>
  <TotalTime>37</TotalTime>
  <ScaleCrop>false</ScaleCrop>
  <LinksUpToDate>false</LinksUpToDate>
  <CharactersWithSpaces>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2023-04-12T07:11:00Z</dcterms:created>
  <dc:creator>Administrator</dc:creator>
  <cp:lastModifiedBy>任彬</cp:lastModifiedBy>
  <cp:lastPrinted>2024-01-03T08:04:18Z</cp:lastPrinted>
  <dcterms:modified xsi:type="dcterms:W3CDTF">2024-01-03T08:46:30Z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E54A7118129F4DABB20D074B1B0AB9BD_13</vt:lpwstr>
  </property>
  <property fmtid="{D5CDD505-2E9C-101B-9397-08002B2CF9AE}" pid="4" name="hmcheck_result_167ecfc1300c41e5a3b8e7bca0cea131_errorword">
    <vt:lpwstr>》</vt:lpwstr>
  </property>
  <property fmtid="{D5CDD505-2E9C-101B-9397-08002B2CF9AE}" pid="5" name="hmcheck_result_167ecfc1300c41e5a3b8e7bca0cea131_correctwords">
    <vt:lpwstr>[]</vt:lpwstr>
  </property>
  <property fmtid="{D5CDD505-2E9C-101B-9397-08002B2CF9AE}" pid="6" name="hmcheck_result_167ecfc1300c41e5a3b8e7bca0cea131_errordescription">
    <vt:lpwstr>标点符号》缺少成对</vt:lpwstr>
  </property>
  <property fmtid="{D5CDD505-2E9C-101B-9397-08002B2CF9AE}" pid="7" name="hmcheck_result_167ecfc1300c41e5a3b8e7bca0cea131_level">
    <vt:i4>1</vt:i4>
  </property>
  <property fmtid="{D5CDD505-2E9C-101B-9397-08002B2CF9AE}" pid="8" name="hmcheck_result_167ecfc1300c41e5a3b8e7bca0cea131_type">
    <vt:i4>1</vt:i4>
  </property>
  <property fmtid="{D5CDD505-2E9C-101B-9397-08002B2CF9AE}" pid="9" name="hmcheck_result_167ecfc1300c41e5a3b8e7bca0cea131_modifiedtype">
    <vt:i4>2</vt:i4>
  </property>
  <property fmtid="{D5CDD505-2E9C-101B-9397-08002B2CF9AE}" pid="10" name="hmcheck_result_09c572f23349489b8969b19e4324f950_errorword">
    <vt:lpwstr>使</vt:lpwstr>
  </property>
  <property fmtid="{D5CDD505-2E9C-101B-9397-08002B2CF9AE}" pid="11" name="hmcheck_result_09c572f23349489b8969b19e4324f950_correctwords">
    <vt:lpwstr>["适"]</vt:lpwstr>
  </property>
  <property fmtid="{D5CDD505-2E9C-101B-9397-08002B2CF9AE}" pid="12" name="hmcheck_result_09c572f23349489b8969b19e4324f950_level">
    <vt:i4>1</vt:i4>
  </property>
  <property fmtid="{D5CDD505-2E9C-101B-9397-08002B2CF9AE}" pid="13" name="hmcheck_result_09c572f23349489b8969b19e4324f950_type">
    <vt:i4>0</vt:i4>
  </property>
  <property fmtid="{D5CDD505-2E9C-101B-9397-08002B2CF9AE}" pid="14" name="hmcheck_result_09c572f23349489b8969b19e4324f950_modifiedtype">
    <vt:i4>2</vt:i4>
  </property>
  <property fmtid="{D5CDD505-2E9C-101B-9397-08002B2CF9AE}" pid="15" name="hmcheck_result_4d6ba354eb12439c91513cc53e36e988_errorword">
    <vt:lpwstr>(</vt:lpwstr>
  </property>
  <property fmtid="{D5CDD505-2E9C-101B-9397-08002B2CF9AE}" pid="16" name="hmcheck_result_4d6ba354eb12439c91513cc53e36e988_correctwords">
    <vt:lpwstr>["（"]</vt:lpwstr>
  </property>
  <property fmtid="{D5CDD505-2E9C-101B-9397-08002B2CF9AE}" pid="17" name="hmcheck_result_4d6ba354eb12439c91513cc53e36e988_errordescription">
    <vt:lpwstr>文本全半角使用错误</vt:lpwstr>
  </property>
  <property fmtid="{D5CDD505-2E9C-101B-9397-08002B2CF9AE}" pid="18" name="hmcheck_result_4d6ba354eb12439c91513cc53e36e988_level">
    <vt:i4>1</vt:i4>
  </property>
  <property fmtid="{D5CDD505-2E9C-101B-9397-08002B2CF9AE}" pid="19" name="hmcheck_result_4d6ba354eb12439c91513cc53e36e988_type">
    <vt:i4>14</vt:i4>
  </property>
  <property fmtid="{D5CDD505-2E9C-101B-9397-08002B2CF9AE}" pid="20" name="hmcheck_result_4d6ba354eb12439c91513cc53e36e988_modifiedtype">
    <vt:i4>2</vt:i4>
  </property>
  <property fmtid="{D5CDD505-2E9C-101B-9397-08002B2CF9AE}" pid="21" name="hmcheck_result_2d7dc708aa0949358b2e823b317244a5_errorword">
    <vt:lpwstr>)</vt:lpwstr>
  </property>
  <property fmtid="{D5CDD505-2E9C-101B-9397-08002B2CF9AE}" pid="22" name="hmcheck_result_2d7dc708aa0949358b2e823b317244a5_correctwords">
    <vt:lpwstr>["）"]</vt:lpwstr>
  </property>
  <property fmtid="{D5CDD505-2E9C-101B-9397-08002B2CF9AE}" pid="23" name="hmcheck_result_2d7dc708aa0949358b2e823b317244a5_errordescription">
    <vt:lpwstr>文本全半角使用错误</vt:lpwstr>
  </property>
  <property fmtid="{D5CDD505-2E9C-101B-9397-08002B2CF9AE}" pid="24" name="hmcheck_result_2d7dc708aa0949358b2e823b317244a5_level">
    <vt:i4>1</vt:i4>
  </property>
  <property fmtid="{D5CDD505-2E9C-101B-9397-08002B2CF9AE}" pid="25" name="hmcheck_result_2d7dc708aa0949358b2e823b317244a5_type">
    <vt:i4>14</vt:i4>
  </property>
  <property fmtid="{D5CDD505-2E9C-101B-9397-08002B2CF9AE}" pid="26" name="hmcheck_result_2d7dc708aa0949358b2e823b317244a5_modifiedtype">
    <vt:i4>2</vt:i4>
  </property>
  <property fmtid="{D5CDD505-2E9C-101B-9397-08002B2CF9AE}" pid="27" name="hmcheck_result_f7f05529d8c743d5b6185bca301e2eef_errorword">
    <vt:lpwstr>附责</vt:lpwstr>
  </property>
  <property fmtid="{D5CDD505-2E9C-101B-9397-08002B2CF9AE}" pid="28" name="hmcheck_result_f7f05529d8c743d5b6185bca301e2eef_correctwords">
    <vt:lpwstr>["附则"]</vt:lpwstr>
  </property>
  <property fmtid="{D5CDD505-2E9C-101B-9397-08002B2CF9AE}" pid="29" name="hmcheck_result_f7f05529d8c743d5b6185bca301e2eef_level">
    <vt:i4>1</vt:i4>
  </property>
  <property fmtid="{D5CDD505-2E9C-101B-9397-08002B2CF9AE}" pid="30" name="hmcheck_result_f7f05529d8c743d5b6185bca301e2eef_type">
    <vt:i4>0</vt:i4>
  </property>
  <property fmtid="{D5CDD505-2E9C-101B-9397-08002B2CF9AE}" pid="31" name="hmcheck_result_f7f05529d8c743d5b6185bca301e2eef_modifiedtype">
    <vt:i4>2</vt:i4>
  </property>
  <property fmtid="{D5CDD505-2E9C-101B-9397-08002B2CF9AE}" pid="32" name="hmcheck_result_c27e4bb66ba943719a54a261526348e3_errorword">
    <vt:lpwstr>学院学院</vt:lpwstr>
  </property>
  <property fmtid="{D5CDD505-2E9C-101B-9397-08002B2CF9AE}" pid="33" name="hmcheck_result_c27e4bb66ba943719a54a261526348e3_correctwords">
    <vt:lpwstr>["学院"]</vt:lpwstr>
  </property>
  <property fmtid="{D5CDD505-2E9C-101B-9397-08002B2CF9AE}" pid="34" name="hmcheck_result_c27e4bb66ba943719a54a261526348e3_level">
    <vt:i4>1</vt:i4>
  </property>
  <property fmtid="{D5CDD505-2E9C-101B-9397-08002B2CF9AE}" pid="35" name="hmcheck_result_c27e4bb66ba943719a54a261526348e3_type">
    <vt:i4>0</vt:i4>
  </property>
  <property fmtid="{D5CDD505-2E9C-101B-9397-08002B2CF9AE}" pid="36" name="hmcheck_result_c27e4bb66ba943719a54a261526348e3_modifiedtype">
    <vt:i4>2</vt:i4>
  </property>
  <property fmtid="{D5CDD505-2E9C-101B-9397-08002B2CF9AE}" pid="37" name="hmcheck_result_c2268f981d864045bd814ecf1a054662_errorword">
    <vt:lpwstr>。</vt:lpwstr>
  </property>
  <property fmtid="{D5CDD505-2E9C-101B-9397-08002B2CF9AE}" pid="38" name="hmcheck_result_c2268f981d864045bd814ecf1a054662_correctwords">
    <vt:lpwstr>[]</vt:lpwstr>
  </property>
  <property fmtid="{D5CDD505-2E9C-101B-9397-08002B2CF9AE}" pid="39" name="hmcheck_result_c2268f981d864045bd814ecf1a054662_errordescription">
    <vt:lpwstr>括号内行文末尾不使用标点符号</vt:lpwstr>
  </property>
  <property fmtid="{D5CDD505-2E9C-101B-9397-08002B2CF9AE}" pid="40" name="hmcheck_result_c2268f981d864045bd814ecf1a054662_level">
    <vt:i4>1</vt:i4>
  </property>
  <property fmtid="{D5CDD505-2E9C-101B-9397-08002B2CF9AE}" pid="41" name="hmcheck_result_c2268f981d864045bd814ecf1a054662_type">
    <vt:i4>1</vt:i4>
  </property>
  <property fmtid="{D5CDD505-2E9C-101B-9397-08002B2CF9AE}" pid="42" name="hmcheck_result_c2268f981d864045bd814ecf1a054662_modifiedtype">
    <vt:i4>1</vt:i4>
  </property>
  <property fmtid="{D5CDD505-2E9C-101B-9397-08002B2CF9AE}" pid="43" name="hmcheck_markmode">
    <vt:i4>0</vt:i4>
  </property>
  <property fmtid="{D5CDD505-2E9C-101B-9397-08002B2CF9AE}" pid="44" name="hmcheck_taskpanetype">
    <vt:i4>1</vt:i4>
  </property>
  <property fmtid="{D5CDD505-2E9C-101B-9397-08002B2CF9AE}" pid="45" name="hmcheck_result_167ecfc1300c41e5a3b8e7bca0cea131_modifiedword">
    <vt:lpwstr/>
  </property>
  <property fmtid="{D5CDD505-2E9C-101B-9397-08002B2CF9AE}" pid="46" name="hmcheck_result_09c572f23349489b8969b19e4324f950_modifiedword">
    <vt:lpwstr>适</vt:lpwstr>
  </property>
  <property fmtid="{D5CDD505-2E9C-101B-9397-08002B2CF9AE}" pid="47" name="hmcheck_result_4d6ba354eb12439c91513cc53e36e988_modifiedword">
    <vt:lpwstr>（</vt:lpwstr>
  </property>
  <property fmtid="{D5CDD505-2E9C-101B-9397-08002B2CF9AE}" pid="48" name="hmcheck_result_2d7dc708aa0949358b2e823b317244a5_modifiedword">
    <vt:lpwstr>）</vt:lpwstr>
  </property>
  <property fmtid="{D5CDD505-2E9C-101B-9397-08002B2CF9AE}" pid="49" name="hmcheck_result_f7f05529d8c743d5b6185bca301e2eef_modifiedword">
    <vt:lpwstr>附则</vt:lpwstr>
  </property>
  <property fmtid="{D5CDD505-2E9C-101B-9397-08002B2CF9AE}" pid="50" name="hmcheck_result_c27e4bb66ba943719a54a261526348e3_modifiedword">
    <vt:lpwstr>学院</vt:lpwstr>
  </property>
</Properties>
</file>