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hint="eastAsia" w:ascii="黑体" w:hAnsi="黑体" w:eastAsia="黑体"/>
          <w:b/>
          <w:bCs/>
          <w:color w:val="FF0000"/>
          <w:sz w:val="64"/>
          <w:szCs w:val="64"/>
        </w:rPr>
      </w:pPr>
      <w:r>
        <w:rPr>
          <w:rFonts w:hint="eastAsia" w:ascii="黑体" w:hAnsi="黑体" w:eastAsia="黑体"/>
          <w:b/>
          <w:bCs/>
          <w:color w:val="FF0000"/>
          <w:sz w:val="64"/>
          <w:szCs w:val="64"/>
        </w:rPr>
        <w:t>西昌学院机关党委十</w:t>
      </w:r>
      <w:r>
        <w:rPr>
          <w:rFonts w:hint="eastAsia" w:ascii="黑体" w:hAnsi="黑体" w:eastAsia="黑体"/>
          <w:b/>
          <w:bCs/>
          <w:color w:val="FF0000"/>
          <w:sz w:val="64"/>
          <w:szCs w:val="64"/>
          <w:lang w:val="en-US" w:eastAsia="zh-CN"/>
        </w:rPr>
        <w:t>六</w:t>
      </w:r>
      <w:r>
        <w:rPr>
          <w:rFonts w:hint="eastAsia" w:ascii="黑体" w:hAnsi="黑体" w:eastAsia="黑体"/>
          <w:b/>
          <w:bCs/>
          <w:color w:val="FF0000"/>
          <w:sz w:val="64"/>
          <w:szCs w:val="64"/>
        </w:rPr>
        <w:t>支部</w:t>
      </w:r>
    </w:p>
    <w:p>
      <w:pPr>
        <w:spacing w:line="1200" w:lineRule="exact"/>
        <w:jc w:val="center"/>
        <w:rPr>
          <w:rFonts w:ascii="黑体" w:hAnsi="黑体" w:eastAsia="黑体"/>
          <w:b/>
          <w:bCs/>
          <w:color w:val="FF0000"/>
          <w:sz w:val="64"/>
          <w:szCs w:val="64"/>
        </w:rPr>
      </w:pPr>
      <w:r>
        <w:rPr>
          <w:rFonts w:hint="eastAsia" w:ascii="黑体" w:hAnsi="黑体" w:eastAsia="黑体"/>
          <w:b/>
          <w:bCs/>
          <w:color w:val="FF0000"/>
          <w:sz w:val="64"/>
          <w:szCs w:val="64"/>
        </w:rPr>
        <w:t>工作简报</w:t>
      </w:r>
    </w:p>
    <w:p>
      <w:pPr>
        <w:jc w:val="center"/>
        <w:rPr>
          <w:b/>
          <w:bCs/>
          <w:color w:val="FF0000"/>
          <w:sz w:val="36"/>
          <w:szCs w:val="36"/>
        </w:rPr>
      </w:pPr>
      <w:r>
        <w:rPr>
          <w:b/>
          <w:bCs/>
          <w:color w:val="FF0000"/>
          <w:sz w:val="36"/>
          <w:szCs w:val="36"/>
        </w:rPr>
        <w:t>20</w:t>
      </w:r>
      <w:r>
        <w:rPr>
          <w:rFonts w:hint="eastAsia"/>
          <w:b/>
          <w:bCs/>
          <w:color w:val="FF0000"/>
          <w:sz w:val="36"/>
          <w:szCs w:val="36"/>
        </w:rPr>
        <w:t>2</w:t>
      </w:r>
      <w:r>
        <w:rPr>
          <w:rFonts w:hint="eastAsia"/>
          <w:b/>
          <w:bCs/>
          <w:color w:val="FF0000"/>
          <w:sz w:val="36"/>
          <w:szCs w:val="36"/>
          <w:lang w:val="en-US" w:eastAsia="zh-CN"/>
        </w:rPr>
        <w:t>4</w:t>
      </w:r>
      <w:r>
        <w:rPr>
          <w:rFonts w:hint="eastAsia"/>
          <w:b/>
          <w:bCs/>
          <w:color w:val="FF0000"/>
          <w:sz w:val="36"/>
          <w:szCs w:val="36"/>
        </w:rPr>
        <w:t>年第</w:t>
      </w:r>
      <w:r>
        <w:rPr>
          <w:b/>
          <w:bCs/>
          <w:color w:val="FF0000"/>
          <w:sz w:val="36"/>
          <w:szCs w:val="36"/>
        </w:rPr>
        <w:t xml:space="preserve"> </w:t>
      </w:r>
      <w:r>
        <w:rPr>
          <w:rFonts w:hint="eastAsia"/>
          <w:b/>
          <w:bCs/>
          <w:color w:val="FF0000"/>
          <w:sz w:val="36"/>
          <w:szCs w:val="36"/>
          <w:lang w:val="en-US" w:eastAsia="zh-CN"/>
        </w:rPr>
        <w:t>9</w:t>
      </w:r>
      <w:bookmarkStart w:id="0" w:name="_GoBack"/>
      <w:bookmarkEnd w:id="0"/>
      <w:r>
        <w:rPr>
          <w:b/>
          <w:bCs/>
          <w:color w:val="FF0000"/>
          <w:sz w:val="36"/>
          <w:szCs w:val="36"/>
        </w:rPr>
        <w:t xml:space="preserve"> </w:t>
      </w:r>
      <w:r>
        <w:rPr>
          <w:rFonts w:hint="eastAsia"/>
          <w:b/>
          <w:bCs/>
          <w:color w:val="FF0000"/>
          <w:sz w:val="36"/>
          <w:szCs w:val="36"/>
        </w:rPr>
        <w:t xml:space="preserve">期 </w:t>
      </w:r>
    </w:p>
    <w:p>
      <w:pPr>
        <w:jc w:val="center"/>
        <w:rPr>
          <w:b/>
          <w:bCs/>
          <w:color w:val="FF0000"/>
          <w:sz w:val="36"/>
        </w:rPr>
      </w:pPr>
    </w:p>
    <w:p>
      <w:pPr>
        <w:ind w:left="1120" w:hanging="1120" w:hangingChars="400"/>
        <w:rPr>
          <w:rFonts w:hint="eastAsia"/>
          <w:color w:val="000000"/>
          <w:sz w:val="28"/>
          <w:u w:val="double" w:color="FF0000"/>
        </w:rPr>
      </w:pPr>
      <w:r>
        <w:rPr>
          <w:rFonts w:hint="eastAsia"/>
          <w:color w:val="000000"/>
          <w:sz w:val="28"/>
          <w:u w:val="double" w:color="FF0000"/>
        </w:rPr>
        <w:t>机关十六党支部</w:t>
      </w:r>
      <w:r>
        <w:rPr>
          <w:color w:val="000000"/>
          <w:sz w:val="28"/>
          <w:u w:val="double" w:color="FF0000"/>
        </w:rPr>
        <w:t xml:space="preserve">                             2</w:t>
      </w:r>
      <w:r>
        <w:rPr>
          <w:rFonts w:hint="eastAsia"/>
          <w:color w:val="000000"/>
          <w:sz w:val="28"/>
          <w:u w:val="double" w:color="FF0000"/>
        </w:rPr>
        <w:t>02</w:t>
      </w:r>
      <w:r>
        <w:rPr>
          <w:rFonts w:hint="eastAsia"/>
          <w:color w:val="000000"/>
          <w:sz w:val="28"/>
          <w:u w:val="double" w:color="FF0000"/>
          <w:lang w:val="en-US" w:eastAsia="zh-CN"/>
        </w:rPr>
        <w:t>4</w:t>
      </w:r>
      <w:r>
        <w:rPr>
          <w:rFonts w:hint="eastAsia"/>
          <w:color w:val="000000"/>
          <w:sz w:val="28"/>
          <w:u w:val="double" w:color="FF0000"/>
        </w:rPr>
        <w:t>年</w:t>
      </w:r>
      <w:r>
        <w:rPr>
          <w:rFonts w:hint="eastAsia"/>
          <w:color w:val="000000"/>
          <w:sz w:val="28"/>
          <w:u w:val="double" w:color="FF0000"/>
          <w:lang w:val="en-US" w:eastAsia="zh-CN"/>
        </w:rPr>
        <w:t>11</w:t>
      </w:r>
      <w:r>
        <w:rPr>
          <w:rFonts w:hint="eastAsia"/>
          <w:color w:val="000000"/>
          <w:sz w:val="28"/>
          <w:u w:val="double" w:color="FF0000"/>
        </w:rPr>
        <w:t>月</w:t>
      </w:r>
      <w:r>
        <w:rPr>
          <w:rFonts w:hint="eastAsia"/>
          <w:color w:val="000000"/>
          <w:sz w:val="28"/>
          <w:u w:val="double" w:color="FF0000"/>
          <w:lang w:val="en-US" w:eastAsia="zh-CN"/>
        </w:rPr>
        <w:t>13</w:t>
      </w:r>
      <w:r>
        <w:rPr>
          <w:rFonts w:hint="eastAsia"/>
          <w:color w:val="000000"/>
          <w:sz w:val="28"/>
          <w:u w:val="double" w:color="FF0000"/>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机关党委十六支部科级及以下干部、党员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学习贯彻党的二十届三中全会精神集中培训</w:t>
      </w:r>
    </w:p>
    <w:p>
      <w:pPr>
        <w:keepNext w:val="0"/>
        <w:keepLines w:val="0"/>
        <w:pageBreakBefore w:val="0"/>
        <w:widowControl w:val="0"/>
        <w:kinsoku/>
        <w:wordWrap/>
        <w:overflowPunct/>
        <w:topLinePunct w:val="0"/>
        <w:autoSpaceDE/>
        <w:autoSpaceDN/>
        <w:bidi w:val="0"/>
        <w:adjustRightInd/>
        <w:snapToGrid/>
        <w:spacing w:line="500" w:lineRule="exact"/>
        <w:ind w:left="1201" w:leftChars="457" w:hanging="241" w:hangingChars="100"/>
        <w:textAlignment w:val="auto"/>
        <w:rPr>
          <w:rFonts w:hint="eastAsia" w:ascii="宋体" w:hAnsi="宋体" w:eastAsia="宋体" w:cs="宋体"/>
          <w:b/>
          <w:bCs/>
          <w:i w:val="0"/>
          <w:iCs w:val="0"/>
          <w:caps w:val="0"/>
          <w:color w:val="111111"/>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i w:val="0"/>
          <w:iCs w:val="0"/>
          <w:caps w:val="0"/>
          <w:color w:val="000000"/>
          <w:spacing w:val="0"/>
          <w:kern w:val="0"/>
          <w:sz w:val="28"/>
          <w:szCs w:val="28"/>
          <w:u w:val="none"/>
          <w:lang w:val="en-US" w:eastAsia="zh-CN" w:bidi="ar-SA"/>
        </w:rPr>
      </w:pPr>
      <w:r>
        <w:rPr>
          <w:rFonts w:hint="eastAsia" w:ascii="宋体" w:hAnsi="宋体" w:eastAsia="宋体" w:cs="宋体"/>
          <w:b w:val="0"/>
          <w:bCs w:val="0"/>
          <w:i w:val="0"/>
          <w:iCs w:val="0"/>
          <w:caps w:val="0"/>
          <w:color w:val="000000"/>
          <w:spacing w:val="0"/>
          <w:kern w:val="0"/>
          <w:sz w:val="28"/>
          <w:szCs w:val="28"/>
          <w:u w:val="none"/>
          <w:lang w:val="en-US" w:eastAsia="zh-CN" w:bidi="ar-SA"/>
        </w:rPr>
        <w:t>为深入学习贯彻党的二十届三中全会精神，根据学校党委组织部安排，机关党委十六支部11月13日组织科级及以下干部、党员开展了南、北校区党小组集中观看中央组织部统一制作提供的视频课程。</w:t>
      </w:r>
    </w:p>
    <w:p>
      <w:pPr>
        <w:pStyle w:val="2"/>
        <w:ind w:left="0" w:leftChars="0" w:firstLine="0" w:firstLineChars="0"/>
        <w:jc w:val="center"/>
        <w:rPr>
          <w:rFonts w:hint="eastAsia"/>
          <w:lang w:val="en-US" w:eastAsia="zh-CN"/>
        </w:rPr>
      </w:pPr>
      <w:r>
        <w:rPr>
          <w:rFonts w:hint="eastAsia"/>
          <w:lang w:val="en-US" w:eastAsia="zh-CN"/>
        </w:rPr>
        <w:drawing>
          <wp:inline distT="0" distB="0" distL="114300" distR="114300">
            <wp:extent cx="4043045" cy="4091940"/>
            <wp:effectExtent l="0" t="0" r="10795" b="7620"/>
            <wp:docPr id="2" name="图片 2" descr="光影魔术手拼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光影魔术手拼图"/>
                    <pic:cNvPicPr>
                      <a:picLocks noChangeAspect="1"/>
                    </pic:cNvPicPr>
                  </pic:nvPicPr>
                  <pic:blipFill>
                    <a:blip r:embed="rId4"/>
                    <a:stretch>
                      <a:fillRect/>
                    </a:stretch>
                  </pic:blipFill>
                  <pic:spPr>
                    <a:xfrm>
                      <a:off x="0" y="0"/>
                      <a:ext cx="4043045" cy="409194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i w:val="0"/>
          <w:iCs w:val="0"/>
          <w:caps w:val="0"/>
          <w:color w:val="000000"/>
          <w:spacing w:val="0"/>
          <w:kern w:val="0"/>
          <w:sz w:val="28"/>
          <w:szCs w:val="28"/>
          <w:u w:val="none"/>
          <w:lang w:val="en-US" w:eastAsia="zh-CN" w:bidi="ar-SA"/>
        </w:rPr>
      </w:pPr>
      <w:r>
        <w:rPr>
          <w:rFonts w:hint="eastAsia" w:ascii="宋体" w:hAnsi="宋体" w:eastAsia="宋体" w:cs="宋体"/>
          <w:b w:val="0"/>
          <w:bCs w:val="0"/>
          <w:i w:val="0"/>
          <w:iCs w:val="0"/>
          <w:caps w:val="0"/>
          <w:color w:val="000000"/>
          <w:spacing w:val="0"/>
          <w:kern w:val="0"/>
          <w:sz w:val="28"/>
          <w:szCs w:val="28"/>
          <w:u w:val="none"/>
          <w:lang w:val="en-US" w:eastAsia="zh-CN" w:bidi="ar-SA"/>
        </w:rPr>
        <w:t>支部书记李红琴同志再次强调了学习纪律和本次培训的目的、意义，要求大家认真观看视频课程，做好学习笔记，积极思考如何将全会精神贯彻到日常工作中。</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i w:val="0"/>
          <w:iCs w:val="0"/>
          <w:caps w:val="0"/>
          <w:color w:val="000000"/>
          <w:spacing w:val="0"/>
          <w:kern w:val="0"/>
          <w:sz w:val="28"/>
          <w:szCs w:val="28"/>
          <w:u w:val="none"/>
          <w:lang w:val="en-US" w:eastAsia="zh-CN" w:bidi="ar-SA"/>
        </w:rPr>
      </w:pPr>
      <w:r>
        <w:rPr>
          <w:rFonts w:hint="eastAsia" w:ascii="宋体" w:hAnsi="宋体" w:eastAsia="宋体" w:cs="宋体"/>
          <w:b w:val="0"/>
          <w:bCs w:val="0"/>
          <w:i w:val="0"/>
          <w:iCs w:val="0"/>
          <w:caps w:val="0"/>
          <w:color w:val="000000"/>
          <w:spacing w:val="0"/>
          <w:kern w:val="0"/>
          <w:sz w:val="28"/>
          <w:szCs w:val="28"/>
          <w:u w:val="none"/>
          <w:lang w:val="en-US" w:eastAsia="zh-CN" w:bidi="ar-SA"/>
        </w:rPr>
        <w:t>课程阐述了理论层面的重要意义，还结合实际案例分析，让抽象的理论变得生动易懂，使支部成员们能够全面深入地理解全会精神的深度与广度，为在工作中精准把握政策导向、创新工作方法奠定了坚实的理论基础。</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i w:val="0"/>
          <w:iCs w:val="0"/>
          <w:caps w:val="0"/>
          <w:color w:val="000000"/>
          <w:spacing w:val="0"/>
          <w:kern w:val="0"/>
          <w:sz w:val="28"/>
          <w:szCs w:val="28"/>
          <w:u w:val="none"/>
          <w:lang w:val="en-US" w:eastAsia="zh-CN" w:bidi="ar-SA"/>
        </w:rPr>
      </w:pPr>
      <w:r>
        <w:rPr>
          <w:rFonts w:hint="eastAsia" w:ascii="宋体" w:hAnsi="宋体" w:eastAsia="宋体" w:cs="宋体"/>
          <w:b w:val="0"/>
          <w:bCs w:val="0"/>
          <w:i w:val="0"/>
          <w:iCs w:val="0"/>
          <w:caps w:val="0"/>
          <w:color w:val="000000"/>
          <w:spacing w:val="0"/>
          <w:kern w:val="0"/>
          <w:sz w:val="28"/>
          <w:szCs w:val="28"/>
          <w:u w:val="none"/>
          <w:lang w:val="en-US" w:eastAsia="zh-CN" w:bidi="ar-SA"/>
        </w:rPr>
        <w:t>通过本次集中观看学习，科级及以下干部、党员们在思想上深受触动。大家深刻认识到党的二十届三中全会为国家发展描绘的宏伟蓝图以及对各行业领域提出的新要求新使命，进一步增强了责任感和使命感。在工作启发方面，许多同志表示对学校在教育改革浪潮中的定位和发展方向有了更清晰的思考，例如在提升服务师生质量、推动校园文化建设等方面，要积极借鉴全会精神中关于创新、协调、绿色、开放、共享的理念，勇于探索新路径、新方法，以更好地适应新时代教育事业发展的需要，为学校建设和发展贡献力量。</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i w:val="0"/>
          <w:iCs w:val="0"/>
          <w:caps w:val="0"/>
          <w:color w:val="000000"/>
          <w:spacing w:val="0"/>
          <w:kern w:val="0"/>
          <w:sz w:val="28"/>
          <w:szCs w:val="28"/>
          <w:u w:val="none"/>
          <w:lang w:val="en-US" w:eastAsia="zh-CN" w:bidi="ar-SA"/>
        </w:rPr>
      </w:pPr>
      <w:r>
        <w:rPr>
          <w:rFonts w:hint="eastAsia" w:ascii="宋体" w:hAnsi="宋体" w:eastAsia="宋体" w:cs="宋体"/>
          <w:b w:val="0"/>
          <w:bCs w:val="0"/>
          <w:i w:val="0"/>
          <w:iCs w:val="0"/>
          <w:caps w:val="0"/>
          <w:color w:val="000000"/>
          <w:spacing w:val="0"/>
          <w:kern w:val="0"/>
          <w:sz w:val="28"/>
          <w:szCs w:val="28"/>
          <w:u w:val="none"/>
          <w:lang w:val="en-US" w:eastAsia="zh-CN" w:bidi="ar-SA"/>
        </w:rPr>
        <w:t>视频课程结束后，支部组织了交流互动环节。同志们从自身岗位出发，谈到如何在日常工作中加强作风建设，提高工作效率，以实际行动践行全会精神。在交流过程中，大家相互启发，碰撞出了思想的火花，进一步加深了对全会精神的理解与认识，也增强了支部的凝聚力和向心力。</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i w:val="0"/>
          <w:iCs w:val="0"/>
          <w:caps w:val="0"/>
          <w:color w:val="000000"/>
          <w:spacing w:val="0"/>
          <w:kern w:val="0"/>
          <w:sz w:val="28"/>
          <w:szCs w:val="28"/>
          <w:u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宋体" w:hAnsi="宋体" w:eastAsia="宋体" w:cs="宋体"/>
          <w:b w:val="0"/>
          <w:bCs w:val="0"/>
          <w:i w:val="0"/>
          <w:iCs w:val="0"/>
          <w:caps w:val="0"/>
          <w:color w:val="000000"/>
          <w:spacing w:val="0"/>
          <w:kern w:val="0"/>
          <w:sz w:val="28"/>
          <w:szCs w:val="28"/>
          <w:u w:val="none"/>
          <w:lang w:val="en-US" w:eastAsia="zh-CN" w:bidi="ar-SA"/>
        </w:rPr>
      </w:pPr>
    </w:p>
    <w:sectPr>
      <w:pgSz w:w="11906" w:h="16838"/>
      <w:pgMar w:top="1440" w:right="1800" w:bottom="4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Yjk0YjNlYTEzOTZjZjNhNzJjMzk5NzBhOTg2NWEifQ=="/>
    <w:docVar w:name="KSO_WPS_MARK_KEY" w:val="62036e09-678b-4240-900a-c7816b81079e"/>
  </w:docVars>
  <w:rsids>
    <w:rsidRoot w:val="00000000"/>
    <w:rsid w:val="001F3ADA"/>
    <w:rsid w:val="01967DCC"/>
    <w:rsid w:val="02186713"/>
    <w:rsid w:val="02D76B19"/>
    <w:rsid w:val="06347CE1"/>
    <w:rsid w:val="067D417E"/>
    <w:rsid w:val="073320F2"/>
    <w:rsid w:val="078E1545"/>
    <w:rsid w:val="082110B6"/>
    <w:rsid w:val="086F1377"/>
    <w:rsid w:val="091A0E3E"/>
    <w:rsid w:val="145C01B3"/>
    <w:rsid w:val="14A44051"/>
    <w:rsid w:val="179157A4"/>
    <w:rsid w:val="18890233"/>
    <w:rsid w:val="18CC4596"/>
    <w:rsid w:val="18D72D4C"/>
    <w:rsid w:val="19AF3CC9"/>
    <w:rsid w:val="19E73664"/>
    <w:rsid w:val="1BD866B3"/>
    <w:rsid w:val="1E780C87"/>
    <w:rsid w:val="20747F36"/>
    <w:rsid w:val="20EF7BDD"/>
    <w:rsid w:val="214C2612"/>
    <w:rsid w:val="288C5E6C"/>
    <w:rsid w:val="2895765E"/>
    <w:rsid w:val="296C2117"/>
    <w:rsid w:val="29C56E35"/>
    <w:rsid w:val="2A5F0DF4"/>
    <w:rsid w:val="2CD116A0"/>
    <w:rsid w:val="2D1C4D7A"/>
    <w:rsid w:val="2FB94073"/>
    <w:rsid w:val="304C3BC8"/>
    <w:rsid w:val="32243EA0"/>
    <w:rsid w:val="332B726E"/>
    <w:rsid w:val="3362232D"/>
    <w:rsid w:val="3469061B"/>
    <w:rsid w:val="36381C8C"/>
    <w:rsid w:val="363E0457"/>
    <w:rsid w:val="376E3BF6"/>
    <w:rsid w:val="384900A4"/>
    <w:rsid w:val="39CE78FF"/>
    <w:rsid w:val="39F72E89"/>
    <w:rsid w:val="3B1F0388"/>
    <w:rsid w:val="3D071680"/>
    <w:rsid w:val="3DEC0798"/>
    <w:rsid w:val="3E09759C"/>
    <w:rsid w:val="3FF05E26"/>
    <w:rsid w:val="401F0BD1"/>
    <w:rsid w:val="425828A0"/>
    <w:rsid w:val="44064915"/>
    <w:rsid w:val="44250560"/>
    <w:rsid w:val="44D53D34"/>
    <w:rsid w:val="474D4056"/>
    <w:rsid w:val="49396F88"/>
    <w:rsid w:val="4ACE3700"/>
    <w:rsid w:val="4B80278E"/>
    <w:rsid w:val="4F675ED1"/>
    <w:rsid w:val="4F936CC6"/>
    <w:rsid w:val="5060129E"/>
    <w:rsid w:val="51571E03"/>
    <w:rsid w:val="53FD6E04"/>
    <w:rsid w:val="566273F2"/>
    <w:rsid w:val="588B7111"/>
    <w:rsid w:val="5AB87F28"/>
    <w:rsid w:val="5CC22486"/>
    <w:rsid w:val="5CE35216"/>
    <w:rsid w:val="5DB524FD"/>
    <w:rsid w:val="60296687"/>
    <w:rsid w:val="605B738C"/>
    <w:rsid w:val="60C3325D"/>
    <w:rsid w:val="61475ED9"/>
    <w:rsid w:val="621A0C83"/>
    <w:rsid w:val="63500CFE"/>
    <w:rsid w:val="63585E05"/>
    <w:rsid w:val="65AC6F8A"/>
    <w:rsid w:val="65CB4FB4"/>
    <w:rsid w:val="665D2EF1"/>
    <w:rsid w:val="670D5158"/>
    <w:rsid w:val="69151691"/>
    <w:rsid w:val="69C10055"/>
    <w:rsid w:val="6AFF6F46"/>
    <w:rsid w:val="6CCD33BF"/>
    <w:rsid w:val="6EBA4E6B"/>
    <w:rsid w:val="6FD343AC"/>
    <w:rsid w:val="720C3108"/>
    <w:rsid w:val="72580EC7"/>
    <w:rsid w:val="72E54C9A"/>
    <w:rsid w:val="73DA4287"/>
    <w:rsid w:val="74485A21"/>
    <w:rsid w:val="74E474F8"/>
    <w:rsid w:val="75660855"/>
    <w:rsid w:val="758D5DE2"/>
    <w:rsid w:val="78A95F01"/>
    <w:rsid w:val="79AE6D6A"/>
    <w:rsid w:val="7A044199"/>
    <w:rsid w:val="7A2465E9"/>
    <w:rsid w:val="7C725D31"/>
    <w:rsid w:val="7D43380F"/>
    <w:rsid w:val="7DB0713F"/>
    <w:rsid w:val="7E260B81"/>
    <w:rsid w:val="7E8A7362"/>
    <w:rsid w:val="7EE10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6">
    <w:name w:val="Normal Indent"/>
    <w:basedOn w:val="1"/>
    <w:qFormat/>
    <w:uiPriority w:val="0"/>
    <w:pPr>
      <w:ind w:firstLine="420" w:firstLine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678</Words>
  <Characters>689</Characters>
  <Lines>0</Lines>
  <Paragraphs>0</Paragraphs>
  <TotalTime>3</TotalTime>
  <ScaleCrop>false</ScaleCrop>
  <LinksUpToDate>false</LinksUpToDate>
  <CharactersWithSpaces>721</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2024-05-22T01:35:00Z</dcterms:created>
  <dc:creator>lib-aw</dc:creator>
  <cp:lastModifiedBy>图书馆公号</cp:lastModifiedBy>
  <dcterms:modified xsi:type="dcterms:W3CDTF">2024-11-18T08:53:18Z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6B886A8927DB45E5941AA1AC888D6E30</vt:lpwstr>
  </property>
  <property fmtid="{D5CDD505-2E9C-101B-9397-08002B2CF9AE}" pid="4" name="hmcheck_result_2340bb303115458898b118c62db52523_errorword">
    <vt:lpwstr>何刚书记</vt:lpwstr>
  </property>
  <property fmtid="{D5CDD505-2E9C-101B-9397-08002B2CF9AE}" pid="5" name="hmcheck_result_2340bb303115458898b118c62db52523_correctwords">
    <vt:lpwstr>["陈刚书记"]</vt:lpwstr>
  </property>
  <property fmtid="{D5CDD505-2E9C-101B-9397-08002B2CF9AE}" pid="6" name="hmcheck_result_2340bb303115458898b118c62db52523_level">
    <vt:i4>1</vt:i4>
  </property>
  <property fmtid="{D5CDD505-2E9C-101B-9397-08002B2CF9AE}" pid="7" name="hmcheck_result_2340bb303115458898b118c62db52523_type">
    <vt:i4>7</vt:i4>
  </property>
  <property fmtid="{D5CDD505-2E9C-101B-9397-08002B2CF9AE}" pid="8" name="hmcheck_result_2340bb303115458898b118c62db52523_modifiedtype">
    <vt:i4>1</vt:i4>
  </property>
  <property fmtid="{D5CDD505-2E9C-101B-9397-08002B2CF9AE}" pid="9" name="hmcheck_markmode">
    <vt:i4>0</vt:i4>
  </property>
  <property fmtid="{D5CDD505-2E9C-101B-9397-08002B2CF9AE}" pid="10" name="hmcheck_taskpanetype">
    <vt:i4>1</vt:i4>
  </property>
</Properties>
</file>