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07F4E">
      <w:pPr>
        <w:spacing w:before="156" w:beforeLines="50" w:after="312" w:afterLines="100" w:line="440" w:lineRule="exact"/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四川民族山地经济发展研究中心202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年项目指南</w:t>
      </w:r>
    </w:p>
    <w:p w14:paraId="254A916B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</w:rPr>
        <w:t>经中心学术委员会拟定并审议通过，本年度项目资助方向如下。</w:t>
      </w:r>
    </w:p>
    <w:p w14:paraId="06E18B14">
      <w:pPr>
        <w:spacing w:line="360" w:lineRule="auto"/>
        <w:ind w:firstLine="482" w:firstLineChars="200"/>
        <w:rPr>
          <w:rFonts w:hint="eastAsia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b/>
          <w:bCs/>
          <w:color w:val="auto"/>
          <w:kern w:val="0"/>
          <w:sz w:val="24"/>
          <w:lang w:val="en-US" w:eastAsia="zh-CN"/>
        </w:rPr>
        <w:t>重点项目：</w:t>
      </w:r>
    </w:p>
    <w:p w14:paraId="393407E0">
      <w:pPr>
        <w:spacing w:line="360" w:lineRule="auto"/>
        <w:ind w:firstLine="482" w:firstLineChars="200"/>
        <w:rPr>
          <w:rFonts w:ascii="Times New Roman" w:hAnsi="Times New Roman" w:eastAsia="仿宋" w:cs="Times New Roman"/>
          <w:color w:val="auto"/>
          <w:kern w:val="0"/>
          <w:sz w:val="24"/>
          <w:u w:val="singl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注意：</w:t>
      </w:r>
      <w:r>
        <w:rPr>
          <w:rFonts w:hint="eastAsia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重点项目指南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所列条目均为具体的项目选题，可直接申报，而非选题方向</w:t>
      </w:r>
      <w:r>
        <w:rPr>
          <w:rFonts w:ascii="Times New Roman" w:hAnsi="Times New Roman" w:eastAsia="仿宋" w:cs="Times New Roman"/>
          <w:color w:val="auto"/>
          <w:kern w:val="0"/>
          <w:sz w:val="24"/>
          <w:u w:val="single"/>
        </w:rPr>
        <w:t>。</w:t>
      </w:r>
    </w:p>
    <w:p w14:paraId="44E5E95B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四川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民族山地经济的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历史演进研究</w:t>
      </w:r>
    </w:p>
    <w:p w14:paraId="0C73D50E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中国式现代化进程中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四川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民族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山地经济发展的价值研究</w:t>
      </w:r>
    </w:p>
    <w:p w14:paraId="63D2C479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政治经济学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视域下四川民族山地经济发展研究</w:t>
      </w:r>
    </w:p>
    <w:p w14:paraId="684AAF59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生态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经济学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视域下四川民族山地经济发展研究</w:t>
      </w:r>
    </w:p>
    <w:p w14:paraId="4CDF2675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社会人类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学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视域下四川民族山地经济发展研究</w:t>
      </w:r>
    </w:p>
    <w:p w14:paraId="00020AFE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技术驱动四川民族山地经济发展的机制研究</w:t>
      </w:r>
    </w:p>
    <w:p w14:paraId="4BF9DEAE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绿色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驱动四川民族山地经济发展的机制研究</w:t>
      </w:r>
    </w:p>
    <w:p w14:paraId="6D30D21C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制度驱动四川民族山地经济发展的机制研究</w:t>
      </w:r>
    </w:p>
    <w:p w14:paraId="5510BA5C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人才驱动四川民族山地经济发展的机制研究</w:t>
      </w:r>
    </w:p>
    <w:p w14:paraId="45F87C97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四川民族山地经济的现状评估</w:t>
      </w:r>
    </w:p>
    <w:p w14:paraId="1FC649E1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四川民族山地经济典型模式与案例研究</w:t>
      </w:r>
    </w:p>
    <w:p w14:paraId="0E17B5B1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山地经济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从全面脱贫到中国式现代化的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转型研究</w:t>
      </w:r>
    </w:p>
    <w:p w14:paraId="10DF1044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四川民族山地农业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发展路径研究</w:t>
      </w:r>
    </w:p>
    <w:p w14:paraId="73879D32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四川民族山地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旅游业发展路径研究</w:t>
      </w:r>
    </w:p>
    <w:p w14:paraId="2F26F588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四川民族山地经济的区域协同路径研究</w:t>
      </w:r>
    </w:p>
    <w:p w14:paraId="0369BF2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四川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民族山地产业发展与乡村振兴融合研究</w:t>
      </w:r>
    </w:p>
    <w:p w14:paraId="78060CA2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四川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民族山地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经济治理现代化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研究</w:t>
      </w:r>
    </w:p>
    <w:p w14:paraId="3287341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四川民族山地经济可持续发展的政策体系优化研究</w:t>
      </w:r>
    </w:p>
    <w:p w14:paraId="287536D6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</w:p>
    <w:p w14:paraId="547515FF">
      <w:pPr>
        <w:spacing w:line="360" w:lineRule="auto"/>
        <w:ind w:firstLine="482" w:firstLineChars="200"/>
        <w:rPr>
          <w:rFonts w:hint="eastAsia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b/>
          <w:bCs/>
          <w:color w:val="auto"/>
          <w:kern w:val="0"/>
          <w:sz w:val="24"/>
          <w:lang w:val="en-US" w:eastAsia="zh-CN"/>
        </w:rPr>
        <w:t>一般项目：</w:t>
      </w:r>
    </w:p>
    <w:p w14:paraId="1DFEAD06">
      <w:pPr>
        <w:spacing w:line="360" w:lineRule="auto"/>
        <w:ind w:firstLine="482" w:firstLineChars="200"/>
        <w:rPr>
          <w:rFonts w:ascii="Times New Roman" w:hAnsi="Times New Roman" w:eastAsia="仿宋" w:cs="Times New Roman"/>
          <w:color w:val="auto"/>
          <w:kern w:val="0"/>
          <w:sz w:val="24"/>
          <w:u w:val="singl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注意：</w:t>
      </w:r>
      <w:r>
        <w:rPr>
          <w:rFonts w:hint="eastAsia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一般项目指南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所列条目均为选题方向</w:t>
      </w:r>
      <w:r>
        <w:rPr>
          <w:rFonts w:hint="eastAsia" w:eastAsia="仿宋" w:cs="Times New Roman"/>
          <w:b/>
          <w:bCs/>
          <w:color w:val="auto"/>
          <w:kern w:val="0"/>
          <w:sz w:val="24"/>
          <w:u w:val="single"/>
          <w:lang w:val="en-US" w:eastAsia="zh-CN"/>
        </w:rPr>
        <w:t>，题目可自拟</w:t>
      </w:r>
      <w:r>
        <w:rPr>
          <w:rFonts w:ascii="Times New Roman" w:hAnsi="Times New Roman" w:eastAsia="仿宋" w:cs="Times New Roman"/>
          <w:color w:val="auto"/>
          <w:kern w:val="0"/>
          <w:sz w:val="24"/>
          <w:u w:val="single"/>
        </w:rPr>
        <w:t>。</w:t>
      </w:r>
    </w:p>
    <w:p w14:paraId="3DDF57EF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  <w:t>数字经济</w:t>
      </w: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赋能四川民族山地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经济发展</w:t>
      </w: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研究</w:t>
      </w:r>
    </w:p>
    <w:p w14:paraId="165CC9A6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四川民族山地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经济转型路径研究</w:t>
      </w:r>
    </w:p>
    <w:p w14:paraId="6E158623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四川民族山地经济韧性提升研究</w:t>
      </w:r>
    </w:p>
    <w:p w14:paraId="4E3139FE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  <w:t>四川民族地区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防止返贫致贫与经济发展融合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  <w:t>研究</w:t>
      </w:r>
    </w:p>
    <w:p w14:paraId="7012771D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四川民族山地经济发展与铸牢中华民族共同体意识协同推进研究</w:t>
      </w:r>
    </w:p>
    <w:p w14:paraId="3EE33FAC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  <w:r>
        <w:rPr>
          <w:rFonts w:hint="eastAsia" w:eastAsia="仿宋" w:cs="Times New Roman"/>
          <w:color w:val="auto"/>
          <w:kern w:val="0"/>
          <w:sz w:val="24"/>
          <w:lang w:val="en-US" w:eastAsia="zh-CN"/>
        </w:rPr>
        <w:t>四川三州乡村全面振兴成功经验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  <w:t>总结</w:t>
      </w:r>
      <w:bookmarkStart w:id="0" w:name="_GoBack"/>
      <w:bookmarkEnd w:id="0"/>
    </w:p>
    <w:p w14:paraId="58E3ECE4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仿宋" w:cs="Times New Roman"/>
          <w:color w:val="auto"/>
          <w:kern w:val="0"/>
          <w:sz w:val="24"/>
        </w:rPr>
      </w:pPr>
    </w:p>
    <w:p w14:paraId="3973E821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both"/>
        <w:rPr>
          <w:rFonts w:hint="eastAsia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</w:p>
    <w:p w14:paraId="5BBC4B5D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" w:cs="Times New Roman"/>
          <w:color w:val="auto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54FD9"/>
    <w:multiLevelType w:val="singleLevel"/>
    <w:tmpl w:val="BC754FD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B81B888"/>
    <w:multiLevelType w:val="singleLevel"/>
    <w:tmpl w:val="CB81B8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ZTM2ZDQzNDVmOGU3M2FiMzNlNGQ2ODIwZWEzMTMifQ=="/>
    <w:docVar w:name="KSO_WPS_MARK_KEY" w:val="7f1753c8-ca2c-4e07-816e-793bd5bd74a3"/>
  </w:docVars>
  <w:rsids>
    <w:rsidRoot w:val="7CDA771B"/>
    <w:rsid w:val="00006234"/>
    <w:rsid w:val="00020687"/>
    <w:rsid w:val="00146312"/>
    <w:rsid w:val="001927CC"/>
    <w:rsid w:val="002D492C"/>
    <w:rsid w:val="00310AC8"/>
    <w:rsid w:val="00596FAB"/>
    <w:rsid w:val="00636F32"/>
    <w:rsid w:val="00642922"/>
    <w:rsid w:val="00681582"/>
    <w:rsid w:val="0070613D"/>
    <w:rsid w:val="008B38F1"/>
    <w:rsid w:val="008C438E"/>
    <w:rsid w:val="00A66CA9"/>
    <w:rsid w:val="00C132CD"/>
    <w:rsid w:val="00DB4D5B"/>
    <w:rsid w:val="00E56A8E"/>
    <w:rsid w:val="00E74FC4"/>
    <w:rsid w:val="00EC2249"/>
    <w:rsid w:val="00F26C56"/>
    <w:rsid w:val="02D058CF"/>
    <w:rsid w:val="06B16FE0"/>
    <w:rsid w:val="082E5202"/>
    <w:rsid w:val="08DA04FC"/>
    <w:rsid w:val="09EF5A38"/>
    <w:rsid w:val="0ADB0F46"/>
    <w:rsid w:val="0B226B74"/>
    <w:rsid w:val="0DC31DC0"/>
    <w:rsid w:val="108856CC"/>
    <w:rsid w:val="13332F11"/>
    <w:rsid w:val="16676231"/>
    <w:rsid w:val="188A5121"/>
    <w:rsid w:val="1A037B71"/>
    <w:rsid w:val="1E1112E1"/>
    <w:rsid w:val="1E2A1DEA"/>
    <w:rsid w:val="213129E5"/>
    <w:rsid w:val="238C0CE3"/>
    <w:rsid w:val="23CC4EE9"/>
    <w:rsid w:val="23CD3AA8"/>
    <w:rsid w:val="244061E6"/>
    <w:rsid w:val="29B05876"/>
    <w:rsid w:val="2B0C0F7B"/>
    <w:rsid w:val="2BF832AE"/>
    <w:rsid w:val="2F8F33C5"/>
    <w:rsid w:val="30857487"/>
    <w:rsid w:val="30E45BAE"/>
    <w:rsid w:val="315E4BA6"/>
    <w:rsid w:val="31AD0696"/>
    <w:rsid w:val="3329407D"/>
    <w:rsid w:val="33F543CA"/>
    <w:rsid w:val="37CD3F9D"/>
    <w:rsid w:val="39B36A66"/>
    <w:rsid w:val="3B714700"/>
    <w:rsid w:val="3F381EE7"/>
    <w:rsid w:val="40736F4F"/>
    <w:rsid w:val="429D3DD3"/>
    <w:rsid w:val="44A404B6"/>
    <w:rsid w:val="452B604A"/>
    <w:rsid w:val="45C562E9"/>
    <w:rsid w:val="47633C47"/>
    <w:rsid w:val="4B4C2876"/>
    <w:rsid w:val="4BFE6021"/>
    <w:rsid w:val="4C787DC7"/>
    <w:rsid w:val="4C881902"/>
    <w:rsid w:val="52DE294E"/>
    <w:rsid w:val="54A022DD"/>
    <w:rsid w:val="5A9F2E79"/>
    <w:rsid w:val="5BB94CD4"/>
    <w:rsid w:val="5BED59B0"/>
    <w:rsid w:val="5C8D6D86"/>
    <w:rsid w:val="5CEB0141"/>
    <w:rsid w:val="5D793C91"/>
    <w:rsid w:val="5FAB005C"/>
    <w:rsid w:val="60F63558"/>
    <w:rsid w:val="612E71F2"/>
    <w:rsid w:val="616416F4"/>
    <w:rsid w:val="62467BC8"/>
    <w:rsid w:val="642452C8"/>
    <w:rsid w:val="648B3FB8"/>
    <w:rsid w:val="66705B75"/>
    <w:rsid w:val="69DA7573"/>
    <w:rsid w:val="6B6B060C"/>
    <w:rsid w:val="6E19314F"/>
    <w:rsid w:val="6F0C304A"/>
    <w:rsid w:val="6F242FE8"/>
    <w:rsid w:val="706930C5"/>
    <w:rsid w:val="732D3836"/>
    <w:rsid w:val="73683E42"/>
    <w:rsid w:val="73DA4DE4"/>
    <w:rsid w:val="753F0255"/>
    <w:rsid w:val="76DD68F5"/>
    <w:rsid w:val="78031AE8"/>
    <w:rsid w:val="7B4C4049"/>
    <w:rsid w:val="7C1F1665"/>
    <w:rsid w:val="7C400923"/>
    <w:rsid w:val="7C8457B1"/>
    <w:rsid w:val="7CDA771B"/>
    <w:rsid w:val="FBB3D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5ea0bca-ac01-4f4a-8b23-4d7b0e33b6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2</Pages>
  <Words>563</Words>
  <Characters>566</Characters>
  <Lines>3</Lines>
  <Paragraphs>1</Paragraphs>
  <TotalTime>1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2023-05-15T09:37:00Z</dcterms:created>
  <dc:creator>唐正霞</dc:creator>
  <cp:lastModifiedBy>羊秋蓉</cp:lastModifiedBy>
  <dcterms:modified xsi:type="dcterms:W3CDTF">2026-03-31T08:04:46Z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06FC0A6DDF534D71B2D0D7C3FFDC76EC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