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07F4E">
      <w:pPr>
        <w:spacing w:before="156" w:beforeLines="50" w:after="312" w:afterLines="100" w:line="440" w:lineRule="exact"/>
        <w:jc w:val="center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马铃薯主粮化战略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研究中心202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年项目指南</w:t>
      </w:r>
    </w:p>
    <w:p w14:paraId="254A916B">
      <w:pPr>
        <w:spacing w:line="360" w:lineRule="auto"/>
        <w:ind w:firstLine="480" w:firstLineChars="200"/>
        <w:rPr>
          <w:rFonts w:ascii="Times New Roman" w:hAnsi="Times New Roman" w:eastAsia="仿宋" w:cs="Times New Roman"/>
          <w:color w:val="auto"/>
          <w:kern w:val="0"/>
          <w:sz w:val="24"/>
        </w:rPr>
      </w:pPr>
      <w:r>
        <w:rPr>
          <w:rFonts w:ascii="Times New Roman" w:hAnsi="Times New Roman" w:eastAsia="仿宋" w:cs="Times New Roman"/>
          <w:color w:val="auto"/>
          <w:kern w:val="0"/>
          <w:sz w:val="24"/>
        </w:rPr>
        <w:t>经中心学术委员会拟定并审议通过，本年度项目资助方向如下。</w:t>
      </w:r>
    </w:p>
    <w:p w14:paraId="06E18B14">
      <w:pPr>
        <w:spacing w:line="360" w:lineRule="auto"/>
        <w:ind w:firstLine="482" w:firstLineChars="200"/>
        <w:rPr>
          <w:rFonts w:hint="eastAsia" w:eastAsia="仿宋" w:cs="Times New Roman"/>
          <w:color w:val="auto"/>
          <w:kern w:val="0"/>
          <w:sz w:val="24"/>
          <w:lang w:val="en-US" w:eastAsia="zh-CN"/>
        </w:rPr>
      </w:pPr>
      <w:r>
        <w:rPr>
          <w:rFonts w:hint="eastAsia" w:eastAsia="仿宋" w:cs="Times New Roman"/>
          <w:b/>
          <w:bCs/>
          <w:color w:val="auto"/>
          <w:kern w:val="0"/>
          <w:sz w:val="24"/>
          <w:lang w:val="en-US" w:eastAsia="zh-CN"/>
        </w:rPr>
        <w:t>重点项目：</w:t>
      </w:r>
    </w:p>
    <w:p w14:paraId="020CBB31">
      <w:pPr>
        <w:spacing w:line="360" w:lineRule="auto"/>
        <w:ind w:firstLine="482" w:firstLineChars="200"/>
        <w:rPr>
          <w:rFonts w:ascii="Times New Roman" w:hAnsi="Times New Roman" w:eastAsia="仿宋" w:cs="Times New Roman"/>
          <w:color w:val="auto"/>
          <w:kern w:val="0"/>
          <w:sz w:val="24"/>
          <w:u w:val="single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kern w:val="0"/>
          <w:sz w:val="24"/>
          <w:u w:val="single"/>
          <w:lang w:val="en-US" w:eastAsia="zh-CN"/>
        </w:rPr>
        <w:t>注意：</w:t>
      </w:r>
      <w:r>
        <w:rPr>
          <w:rFonts w:hint="eastAsia" w:eastAsia="仿宋" w:cs="Times New Roman"/>
          <w:b/>
          <w:bCs/>
          <w:color w:val="auto"/>
          <w:kern w:val="0"/>
          <w:sz w:val="24"/>
          <w:u w:val="single"/>
          <w:lang w:val="en-US" w:eastAsia="zh-CN"/>
        </w:rPr>
        <w:t>重点项目指南</w:t>
      </w:r>
      <w:r>
        <w:rPr>
          <w:rFonts w:hint="eastAsia" w:ascii="Times New Roman" w:hAnsi="Times New Roman" w:eastAsia="仿宋" w:cs="Times New Roman"/>
          <w:b/>
          <w:bCs/>
          <w:color w:val="auto"/>
          <w:kern w:val="0"/>
          <w:sz w:val="24"/>
          <w:u w:val="single"/>
          <w:lang w:val="en-US" w:eastAsia="zh-CN"/>
        </w:rPr>
        <w:t>所列条目均为具体的项目选题，可直接申报，而非选题方向</w:t>
      </w:r>
      <w:r>
        <w:rPr>
          <w:rFonts w:ascii="Times New Roman" w:hAnsi="Times New Roman" w:eastAsia="仿宋" w:cs="Times New Roman"/>
          <w:color w:val="auto"/>
          <w:kern w:val="0"/>
          <w:sz w:val="24"/>
          <w:u w:val="single"/>
        </w:rPr>
        <w:t>。</w:t>
      </w:r>
    </w:p>
    <w:p w14:paraId="32FE8F49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Times New Roman" w:hAnsi="Times New Roman" w:eastAsia="仿宋" w:cs="Times New Roman"/>
          <w:color w:val="auto"/>
          <w:kern w:val="0"/>
          <w:sz w:val="24"/>
        </w:rPr>
      </w:pPr>
      <w:r>
        <w:rPr>
          <w:rFonts w:hint="eastAsia" w:eastAsia="仿宋" w:cs="Times New Roman"/>
          <w:color w:val="auto"/>
          <w:kern w:val="0"/>
          <w:sz w:val="24"/>
          <w:lang w:val="en-US" w:eastAsia="zh-CN"/>
        </w:rPr>
        <w:t>特色经济作物价值实现现状评估</w:t>
      </w:r>
    </w:p>
    <w:p w14:paraId="0AF5B41D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Times New Roman" w:hAnsi="Times New Roman" w:eastAsia="仿宋" w:cs="Times New Roman"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24"/>
        </w:rPr>
        <w:t>马铃薯</w:t>
      </w:r>
      <w:r>
        <w:rPr>
          <w:rFonts w:hint="eastAsia" w:eastAsia="仿宋" w:cs="Times New Roman"/>
          <w:color w:val="auto"/>
          <w:kern w:val="0"/>
          <w:sz w:val="24"/>
          <w:lang w:val="en-US" w:eastAsia="zh-CN"/>
        </w:rPr>
        <w:t>产业价值实现现状评估</w:t>
      </w:r>
    </w:p>
    <w:p w14:paraId="0FD65D07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Times New Roman" w:hAnsi="Times New Roman" w:eastAsia="仿宋" w:cs="Times New Roman"/>
          <w:color w:val="auto"/>
          <w:kern w:val="0"/>
          <w:sz w:val="24"/>
        </w:rPr>
      </w:pPr>
      <w:r>
        <w:rPr>
          <w:rFonts w:hint="eastAsia" w:eastAsia="仿宋"/>
          <w:kern w:val="0"/>
          <w:sz w:val="24"/>
          <w:szCs w:val="24"/>
        </w:rPr>
        <w:t>马铃薯产业与其他</w:t>
      </w:r>
      <w:r>
        <w:rPr>
          <w:rFonts w:hint="eastAsia" w:eastAsia="仿宋"/>
          <w:kern w:val="0"/>
          <w:sz w:val="24"/>
          <w:szCs w:val="24"/>
          <w:lang w:val="en-US" w:eastAsia="zh-CN"/>
        </w:rPr>
        <w:t>特色农业</w:t>
      </w:r>
      <w:r>
        <w:rPr>
          <w:rFonts w:hint="eastAsia" w:eastAsia="仿宋"/>
          <w:kern w:val="0"/>
          <w:sz w:val="24"/>
          <w:szCs w:val="24"/>
        </w:rPr>
        <w:t>产业的融合发展研究</w:t>
      </w:r>
    </w:p>
    <w:p w14:paraId="1D3B667C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Times New Roman" w:hAnsi="Times New Roman" w:eastAsia="仿宋" w:cs="Times New Roman"/>
          <w:color w:val="auto"/>
          <w:kern w:val="0"/>
          <w:sz w:val="24"/>
        </w:rPr>
      </w:pPr>
      <w:r>
        <w:rPr>
          <w:rFonts w:hint="eastAsia" w:eastAsia="仿宋" w:cs="Times New Roman"/>
          <w:color w:val="auto"/>
          <w:kern w:val="0"/>
          <w:sz w:val="24"/>
          <w:lang w:val="en-US" w:eastAsia="zh-CN"/>
        </w:rPr>
        <w:t>特色经济作物</w:t>
      </w:r>
      <w:r>
        <w:rPr>
          <w:rFonts w:hint="eastAsia" w:eastAsia="仿宋"/>
          <w:kern w:val="0"/>
          <w:sz w:val="24"/>
          <w:szCs w:val="24"/>
        </w:rPr>
        <w:t>与其他</w:t>
      </w:r>
      <w:r>
        <w:rPr>
          <w:rFonts w:hint="eastAsia" w:eastAsia="仿宋"/>
          <w:kern w:val="0"/>
          <w:sz w:val="24"/>
          <w:szCs w:val="24"/>
          <w:lang w:val="en-US" w:eastAsia="zh-CN"/>
        </w:rPr>
        <w:t>特色农业</w:t>
      </w:r>
      <w:r>
        <w:rPr>
          <w:rFonts w:hint="eastAsia" w:eastAsia="仿宋"/>
          <w:kern w:val="0"/>
          <w:sz w:val="24"/>
          <w:szCs w:val="24"/>
        </w:rPr>
        <w:t>产业的融合发展研究</w:t>
      </w:r>
    </w:p>
    <w:p w14:paraId="46CB8289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Times New Roman" w:hAnsi="Times New Roman" w:eastAsia="仿宋" w:cs="Times New Roman"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24"/>
        </w:rPr>
        <w:t>农业资源禀赋与特色农产品图谱构建</w:t>
      </w:r>
      <w:r>
        <w:rPr>
          <w:rFonts w:hint="eastAsia" w:eastAsia="仿宋" w:cs="Times New Roman"/>
          <w:color w:val="auto"/>
          <w:kern w:val="0"/>
          <w:sz w:val="24"/>
          <w:lang w:val="en-US" w:eastAsia="zh-CN"/>
        </w:rPr>
        <w:t>研究</w:t>
      </w:r>
    </w:p>
    <w:p w14:paraId="27CB5784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Times New Roman" w:hAnsi="Times New Roman" w:eastAsia="仿宋" w:cs="Times New Roman"/>
          <w:color w:val="auto"/>
          <w:kern w:val="0"/>
          <w:sz w:val="24"/>
        </w:rPr>
      </w:pPr>
      <w:r>
        <w:rPr>
          <w:rFonts w:hint="eastAsia" w:eastAsia="仿宋" w:cs="Times New Roman"/>
          <w:color w:val="auto"/>
          <w:kern w:val="0"/>
          <w:sz w:val="24"/>
          <w:lang w:val="en-US" w:eastAsia="zh-CN"/>
        </w:rPr>
        <w:t>特色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</w:rPr>
        <w:t>农产品的多维价值</w:t>
      </w:r>
      <w:r>
        <w:rPr>
          <w:rFonts w:hint="eastAsia" w:eastAsia="仿宋" w:cs="Times New Roman"/>
          <w:color w:val="auto"/>
          <w:kern w:val="0"/>
          <w:sz w:val="24"/>
          <w:lang w:val="en-US" w:eastAsia="zh-CN"/>
        </w:rPr>
        <w:t>研究</w:t>
      </w:r>
    </w:p>
    <w:p w14:paraId="17251400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Times New Roman" w:hAnsi="Times New Roman" w:eastAsia="仿宋" w:cs="Times New Roman"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24"/>
        </w:rPr>
        <w:t>特色农产品价值实现的现实困境与制约机理研究</w:t>
      </w:r>
    </w:p>
    <w:p w14:paraId="660721BC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Times New Roman" w:hAnsi="Times New Roman" w:eastAsia="仿宋" w:cs="Times New Roman"/>
          <w:color w:val="auto"/>
          <w:kern w:val="0"/>
          <w:sz w:val="24"/>
        </w:rPr>
      </w:pPr>
      <w:r>
        <w:rPr>
          <w:rFonts w:hint="eastAsia" w:eastAsia="仿宋" w:cs="Times New Roman"/>
          <w:color w:val="auto"/>
          <w:kern w:val="0"/>
          <w:sz w:val="24"/>
          <w:lang w:val="en-US" w:eastAsia="zh-CN"/>
        </w:rPr>
        <w:t>特色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</w:rPr>
        <w:t>农产品</w:t>
      </w:r>
      <w:r>
        <w:rPr>
          <w:rFonts w:hint="eastAsia" w:eastAsia="仿宋" w:cs="Times New Roman"/>
          <w:color w:val="auto"/>
          <w:kern w:val="0"/>
          <w:sz w:val="24"/>
          <w:lang w:val="en-US" w:eastAsia="zh-CN"/>
        </w:rPr>
        <w:t>价值实现的驱动因素研究</w:t>
      </w:r>
    </w:p>
    <w:p w14:paraId="6CCA1D54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Times New Roman" w:hAnsi="Times New Roman" w:eastAsia="仿宋" w:cs="Times New Roman"/>
          <w:color w:val="auto"/>
          <w:kern w:val="0"/>
          <w:sz w:val="24"/>
        </w:rPr>
      </w:pPr>
      <w:r>
        <w:rPr>
          <w:rFonts w:hint="eastAsia" w:eastAsia="仿宋" w:cs="Times New Roman"/>
          <w:color w:val="auto"/>
          <w:kern w:val="0"/>
          <w:sz w:val="24"/>
          <w:lang w:val="en-US" w:eastAsia="zh-CN"/>
        </w:rPr>
        <w:t>大食物观下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</w:rPr>
        <w:t>特色农产品品牌赋能研究</w:t>
      </w:r>
    </w:p>
    <w:p w14:paraId="7E47B406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Times New Roman" w:hAnsi="Times New Roman" w:eastAsia="仿宋" w:cs="Times New Roman"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24"/>
        </w:rPr>
        <w:t>农文旅融合视角下特色农产品新业态培育研究</w:t>
      </w:r>
    </w:p>
    <w:p w14:paraId="6EE4DAB0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Times New Roman" w:hAnsi="Times New Roman" w:eastAsia="仿宋" w:cs="Times New Roman"/>
          <w:color w:val="auto"/>
          <w:kern w:val="0"/>
          <w:sz w:val="24"/>
        </w:rPr>
      </w:pPr>
      <w:r>
        <w:rPr>
          <w:rFonts w:hint="eastAsia" w:eastAsia="仿宋" w:cs="Times New Roman"/>
          <w:color w:val="auto"/>
          <w:kern w:val="0"/>
          <w:sz w:val="24"/>
          <w:lang w:val="en-US" w:eastAsia="zh-CN"/>
        </w:rPr>
        <w:t>特色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</w:rPr>
        <w:t>农产品</w:t>
      </w:r>
      <w:r>
        <w:rPr>
          <w:rFonts w:hint="eastAsia" w:eastAsia="仿宋" w:cs="Times New Roman"/>
          <w:color w:val="auto"/>
          <w:kern w:val="0"/>
          <w:sz w:val="24"/>
          <w:lang w:val="en-US" w:eastAsia="zh-CN"/>
        </w:rPr>
        <w:t>价值实现与乡村振兴协同推进研究</w:t>
      </w:r>
    </w:p>
    <w:p w14:paraId="03B8BD2F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Times New Roman" w:hAnsi="Times New Roman" w:eastAsia="仿宋" w:cs="Times New Roman"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24"/>
        </w:rPr>
        <w:t>特色农产品价值实现的政策保障与制度创新研究</w:t>
      </w:r>
    </w:p>
    <w:p w14:paraId="1641E81B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Times New Roman" w:hAnsi="Times New Roman" w:eastAsia="仿宋" w:cs="Times New Roman"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24"/>
        </w:rPr>
        <w:t>共同富裕目标下特色农产品价值实现的利益联结与分配机制研究</w:t>
      </w:r>
    </w:p>
    <w:p w14:paraId="5BBC4B5D">
      <w:pPr>
        <w:numPr>
          <w:ilvl w:val="0"/>
          <w:numId w:val="1"/>
        </w:num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kern w:val="0"/>
          <w:sz w:val="24"/>
          <w:lang w:val="en-US" w:eastAsia="zh-CN"/>
        </w:rPr>
      </w:pPr>
      <w:r>
        <w:rPr>
          <w:rFonts w:hint="eastAsia" w:eastAsia="仿宋" w:cs="Times New Roman"/>
          <w:color w:val="auto"/>
          <w:kern w:val="0"/>
          <w:sz w:val="24"/>
          <w:lang w:val="en-US" w:eastAsia="zh-CN"/>
        </w:rPr>
        <w:t>特色农产品价值实现的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lang w:val="en-US" w:eastAsia="zh-CN"/>
        </w:rPr>
        <w:t>典型案例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lang w:val="en-US" w:eastAsia="zh-CN"/>
        </w:rPr>
        <w:t>总结</w:t>
      </w:r>
    </w:p>
    <w:p w14:paraId="7E3E5FAB"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仿宋" w:cs="Times New Roman"/>
          <w:color w:val="auto"/>
          <w:kern w:val="0"/>
          <w:sz w:val="24"/>
          <w:lang w:val="en-US" w:eastAsia="zh-CN"/>
        </w:rPr>
      </w:pPr>
    </w:p>
    <w:p w14:paraId="547515FF">
      <w:pPr>
        <w:spacing w:line="360" w:lineRule="auto"/>
        <w:ind w:firstLine="482" w:firstLineChars="200"/>
        <w:rPr>
          <w:rFonts w:hint="eastAsia" w:eastAsia="仿宋" w:cs="Times New Roman"/>
          <w:color w:val="auto"/>
          <w:kern w:val="0"/>
          <w:sz w:val="24"/>
          <w:lang w:val="en-US" w:eastAsia="zh-CN"/>
        </w:rPr>
      </w:pPr>
      <w:r>
        <w:rPr>
          <w:rFonts w:hint="eastAsia" w:eastAsia="仿宋" w:cs="Times New Roman"/>
          <w:b/>
          <w:bCs/>
          <w:color w:val="auto"/>
          <w:kern w:val="0"/>
          <w:sz w:val="24"/>
          <w:lang w:val="en-US" w:eastAsia="zh-CN"/>
        </w:rPr>
        <w:t>一般项目：</w:t>
      </w:r>
    </w:p>
    <w:p w14:paraId="1DFEAD06">
      <w:pPr>
        <w:spacing w:line="360" w:lineRule="auto"/>
        <w:ind w:firstLine="482" w:firstLineChars="200"/>
        <w:rPr>
          <w:rFonts w:ascii="Times New Roman" w:hAnsi="Times New Roman" w:eastAsia="仿宋" w:cs="Times New Roman"/>
          <w:color w:val="auto"/>
          <w:kern w:val="0"/>
          <w:sz w:val="24"/>
          <w:u w:val="single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kern w:val="0"/>
          <w:sz w:val="24"/>
          <w:u w:val="single"/>
          <w:lang w:val="en-US" w:eastAsia="zh-CN"/>
        </w:rPr>
        <w:t>注意：</w:t>
      </w:r>
      <w:r>
        <w:rPr>
          <w:rFonts w:hint="eastAsia" w:eastAsia="仿宋" w:cs="Times New Roman"/>
          <w:b/>
          <w:bCs/>
          <w:color w:val="auto"/>
          <w:kern w:val="0"/>
          <w:sz w:val="24"/>
          <w:u w:val="single"/>
          <w:lang w:val="en-US" w:eastAsia="zh-CN"/>
        </w:rPr>
        <w:t>一般项目指南</w:t>
      </w:r>
      <w:r>
        <w:rPr>
          <w:rFonts w:hint="eastAsia" w:ascii="Times New Roman" w:hAnsi="Times New Roman" w:eastAsia="仿宋" w:cs="Times New Roman"/>
          <w:b/>
          <w:bCs/>
          <w:color w:val="auto"/>
          <w:kern w:val="0"/>
          <w:sz w:val="24"/>
          <w:u w:val="single"/>
          <w:lang w:val="en-US" w:eastAsia="zh-CN"/>
        </w:rPr>
        <w:t>所列条目均为选题方向</w:t>
      </w:r>
      <w:r>
        <w:rPr>
          <w:rFonts w:hint="eastAsia" w:eastAsia="仿宋" w:cs="Times New Roman"/>
          <w:b/>
          <w:bCs/>
          <w:color w:val="auto"/>
          <w:kern w:val="0"/>
          <w:sz w:val="24"/>
          <w:u w:val="single"/>
          <w:lang w:val="en-US" w:eastAsia="zh-CN"/>
        </w:rPr>
        <w:t>，题目可自拟</w:t>
      </w:r>
      <w:r>
        <w:rPr>
          <w:rFonts w:ascii="Times New Roman" w:hAnsi="Times New Roman" w:eastAsia="仿宋" w:cs="Times New Roman"/>
          <w:color w:val="auto"/>
          <w:kern w:val="0"/>
          <w:sz w:val="24"/>
          <w:u w:val="single"/>
        </w:rPr>
        <w:t>。</w:t>
      </w:r>
    </w:p>
    <w:p w14:paraId="3DDF57EF">
      <w:pPr>
        <w:numPr>
          <w:ilvl w:val="0"/>
          <w:numId w:val="2"/>
        </w:num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kern w:val="0"/>
          <w:sz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lang w:val="en-US" w:eastAsia="zh-CN"/>
        </w:rPr>
        <w:t>数字经济</w:t>
      </w:r>
      <w:r>
        <w:rPr>
          <w:rFonts w:hint="eastAsia" w:eastAsia="仿宋" w:cs="Times New Roman"/>
          <w:color w:val="auto"/>
          <w:kern w:val="0"/>
          <w:sz w:val="24"/>
          <w:lang w:val="en-US" w:eastAsia="zh-CN"/>
        </w:rPr>
        <w:t>赋能四川民族山地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lang w:val="en-US" w:eastAsia="zh-CN"/>
        </w:rPr>
        <w:t>马铃薯产业</w:t>
      </w:r>
      <w:r>
        <w:rPr>
          <w:rFonts w:hint="eastAsia" w:eastAsia="仿宋" w:cs="Times New Roman"/>
          <w:color w:val="auto"/>
          <w:kern w:val="0"/>
          <w:sz w:val="24"/>
          <w:lang w:val="en-US" w:eastAsia="zh-CN"/>
        </w:rPr>
        <w:t>价值实现研究</w:t>
      </w:r>
    </w:p>
    <w:p w14:paraId="03EB183F">
      <w:pPr>
        <w:numPr>
          <w:ilvl w:val="0"/>
          <w:numId w:val="2"/>
        </w:num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kern w:val="0"/>
          <w:sz w:val="24"/>
          <w:lang w:val="en-US" w:eastAsia="zh-CN"/>
        </w:rPr>
      </w:pPr>
      <w:r>
        <w:rPr>
          <w:rFonts w:hint="eastAsia" w:eastAsia="仿宋" w:cs="Times New Roman"/>
          <w:color w:val="auto"/>
          <w:kern w:val="0"/>
          <w:sz w:val="24"/>
          <w:lang w:val="en-US" w:eastAsia="zh-CN"/>
        </w:rPr>
        <w:t>电子商务赋能马铃薯产业价值实现研究</w:t>
      </w:r>
    </w:p>
    <w:p w14:paraId="165CC9A6">
      <w:pPr>
        <w:numPr>
          <w:ilvl w:val="0"/>
          <w:numId w:val="2"/>
        </w:num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kern w:val="0"/>
          <w:sz w:val="24"/>
          <w:lang w:val="en-US" w:eastAsia="zh-CN"/>
        </w:rPr>
      </w:pPr>
      <w:r>
        <w:rPr>
          <w:rFonts w:hint="eastAsia" w:eastAsia="仿宋" w:cs="Times New Roman"/>
          <w:color w:val="auto"/>
          <w:kern w:val="0"/>
          <w:sz w:val="24"/>
          <w:lang w:val="en-US" w:eastAsia="zh-CN"/>
        </w:rPr>
        <w:t>四川民族山地</w:t>
      </w:r>
      <w:r>
        <w:rPr>
          <w:rFonts w:hint="eastAsia" w:eastAsia="仿宋"/>
          <w:kern w:val="0"/>
          <w:sz w:val="24"/>
          <w:szCs w:val="24"/>
          <w:lang w:val="en-US" w:eastAsia="zh-CN"/>
        </w:rPr>
        <w:t>特色农业</w:t>
      </w:r>
      <w:r>
        <w:rPr>
          <w:rFonts w:hint="eastAsia" w:eastAsia="仿宋"/>
          <w:kern w:val="0"/>
          <w:sz w:val="24"/>
          <w:szCs w:val="24"/>
        </w:rPr>
        <w:t>产业</w:t>
      </w:r>
      <w:r>
        <w:rPr>
          <w:rFonts w:hint="eastAsia" w:eastAsia="仿宋"/>
          <w:kern w:val="0"/>
          <w:sz w:val="24"/>
          <w:szCs w:val="24"/>
          <w:lang w:val="en-US" w:eastAsia="zh-CN"/>
        </w:rPr>
        <w:t>的发展困境与路径研究</w:t>
      </w:r>
    </w:p>
    <w:p w14:paraId="29D5FC8B">
      <w:pPr>
        <w:numPr>
          <w:ilvl w:val="0"/>
          <w:numId w:val="2"/>
        </w:num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kern w:val="0"/>
          <w:sz w:val="24"/>
          <w:lang w:val="en-US" w:eastAsia="zh-CN"/>
        </w:rPr>
      </w:pPr>
      <w:r>
        <w:rPr>
          <w:rFonts w:hint="eastAsia" w:eastAsia="仿宋"/>
          <w:kern w:val="0"/>
          <w:sz w:val="24"/>
          <w:szCs w:val="24"/>
          <w:lang w:val="en-US" w:eastAsia="zh-CN"/>
        </w:rPr>
        <w:t>四川</w:t>
      </w:r>
      <w:r>
        <w:rPr>
          <w:rFonts w:hint="eastAsia" w:eastAsia="仿宋"/>
          <w:kern w:val="0"/>
          <w:sz w:val="24"/>
          <w:szCs w:val="24"/>
        </w:rPr>
        <w:t>民族</w:t>
      </w:r>
      <w:r>
        <w:rPr>
          <w:rFonts w:hint="eastAsia" w:eastAsia="仿宋"/>
          <w:kern w:val="0"/>
          <w:sz w:val="24"/>
          <w:szCs w:val="24"/>
          <w:lang w:val="en-US" w:eastAsia="zh-CN"/>
        </w:rPr>
        <w:t>山地</w:t>
      </w:r>
      <w:r>
        <w:rPr>
          <w:rFonts w:hint="eastAsia" w:eastAsia="仿宋"/>
          <w:kern w:val="0"/>
          <w:sz w:val="24"/>
          <w:szCs w:val="24"/>
        </w:rPr>
        <w:t>特色农产品</w:t>
      </w:r>
      <w:r>
        <w:rPr>
          <w:rFonts w:hint="eastAsia" w:eastAsia="仿宋"/>
          <w:kern w:val="0"/>
          <w:sz w:val="24"/>
          <w:szCs w:val="24"/>
          <w:lang w:val="en-US" w:eastAsia="zh-CN"/>
        </w:rPr>
        <w:t>发展</w:t>
      </w:r>
      <w:r>
        <w:rPr>
          <w:rFonts w:hint="eastAsia" w:eastAsia="仿宋"/>
          <w:kern w:val="0"/>
          <w:sz w:val="24"/>
          <w:szCs w:val="24"/>
        </w:rPr>
        <w:t>与文化传承协同</w:t>
      </w:r>
      <w:r>
        <w:rPr>
          <w:rFonts w:hint="eastAsia" w:eastAsia="仿宋"/>
          <w:kern w:val="0"/>
          <w:sz w:val="24"/>
          <w:szCs w:val="24"/>
          <w:lang w:val="en-US" w:eastAsia="zh-CN"/>
        </w:rPr>
        <w:t>推进</w:t>
      </w:r>
      <w:r>
        <w:rPr>
          <w:rFonts w:hint="eastAsia" w:eastAsia="仿宋"/>
          <w:kern w:val="0"/>
          <w:sz w:val="24"/>
          <w:szCs w:val="24"/>
        </w:rPr>
        <w:t>研究</w:t>
      </w:r>
    </w:p>
    <w:p w14:paraId="011E8A1B">
      <w:pPr>
        <w:numPr>
          <w:ilvl w:val="0"/>
          <w:numId w:val="2"/>
        </w:num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kern w:val="0"/>
          <w:sz w:val="24"/>
          <w:lang w:val="en-US" w:eastAsia="zh-CN"/>
        </w:rPr>
      </w:pPr>
      <w:r>
        <w:rPr>
          <w:rFonts w:hint="eastAsia" w:eastAsia="仿宋"/>
          <w:kern w:val="0"/>
          <w:sz w:val="24"/>
          <w:szCs w:val="24"/>
          <w:lang w:val="en-US" w:eastAsia="zh-CN"/>
        </w:rPr>
        <w:t>四川民族山地特色农业产业转型研究</w:t>
      </w:r>
    </w:p>
    <w:p w14:paraId="4D0938CB">
      <w:pPr>
        <w:numPr>
          <w:ilvl w:val="0"/>
          <w:numId w:val="2"/>
        </w:num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kern w:val="0"/>
          <w:sz w:val="24"/>
          <w:lang w:val="en-US" w:eastAsia="zh-CN"/>
        </w:rPr>
      </w:pPr>
      <w:r>
        <w:rPr>
          <w:rFonts w:hint="eastAsia" w:eastAsia="仿宋" w:cs="Times New Roman"/>
          <w:color w:val="auto"/>
          <w:kern w:val="0"/>
          <w:sz w:val="24"/>
          <w:lang w:val="en-US" w:eastAsia="zh-CN"/>
        </w:rPr>
        <w:t>四川民族山地特色农产品发展的成功经验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lang w:val="en-US" w:eastAsia="zh-CN"/>
        </w:rPr>
        <w:t>总结</w:t>
      </w:r>
    </w:p>
    <w:p w14:paraId="0A65A4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754FD9"/>
    <w:multiLevelType w:val="singleLevel"/>
    <w:tmpl w:val="BC754FD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B81B888"/>
    <w:multiLevelType w:val="singleLevel"/>
    <w:tmpl w:val="CB81B8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ZTM2ZDQzNDVmOGU3M2FiMzNlNGQ2ODIwZWEzMTMifQ=="/>
    <w:docVar w:name="KSO_WPS_MARK_KEY" w:val="f9fac091-46c0-4aab-9f24-ff58c5ddcf10"/>
  </w:docVars>
  <w:rsids>
    <w:rsidRoot w:val="51FA72A5"/>
    <w:rsid w:val="000F0D16"/>
    <w:rsid w:val="000F2F4E"/>
    <w:rsid w:val="001A4494"/>
    <w:rsid w:val="001F133C"/>
    <w:rsid w:val="002D2642"/>
    <w:rsid w:val="00586DCF"/>
    <w:rsid w:val="0086054B"/>
    <w:rsid w:val="008A58DF"/>
    <w:rsid w:val="009D7A4D"/>
    <w:rsid w:val="00A0107A"/>
    <w:rsid w:val="00B81A20"/>
    <w:rsid w:val="00BA1FF7"/>
    <w:rsid w:val="00D565CC"/>
    <w:rsid w:val="00D87045"/>
    <w:rsid w:val="00DD11F5"/>
    <w:rsid w:val="00E24420"/>
    <w:rsid w:val="00EB6E6F"/>
    <w:rsid w:val="00F20E55"/>
    <w:rsid w:val="00FD4DFC"/>
    <w:rsid w:val="01E95D0C"/>
    <w:rsid w:val="101051ED"/>
    <w:rsid w:val="13973416"/>
    <w:rsid w:val="14931211"/>
    <w:rsid w:val="14DD70DD"/>
    <w:rsid w:val="157A3097"/>
    <w:rsid w:val="16204860"/>
    <w:rsid w:val="17E4768B"/>
    <w:rsid w:val="19DC6F66"/>
    <w:rsid w:val="1AD339E7"/>
    <w:rsid w:val="1FD22A9C"/>
    <w:rsid w:val="21114B9E"/>
    <w:rsid w:val="265C360C"/>
    <w:rsid w:val="27EF0D40"/>
    <w:rsid w:val="29084622"/>
    <w:rsid w:val="2C153E60"/>
    <w:rsid w:val="2CC6515A"/>
    <w:rsid w:val="2F751112"/>
    <w:rsid w:val="3108468C"/>
    <w:rsid w:val="317C3DD9"/>
    <w:rsid w:val="3388190E"/>
    <w:rsid w:val="373C5F4A"/>
    <w:rsid w:val="3949339B"/>
    <w:rsid w:val="39B2373A"/>
    <w:rsid w:val="3ABA4A11"/>
    <w:rsid w:val="3E6A2AA1"/>
    <w:rsid w:val="41A15403"/>
    <w:rsid w:val="43301FFB"/>
    <w:rsid w:val="43375FBF"/>
    <w:rsid w:val="43B0679C"/>
    <w:rsid w:val="46326F64"/>
    <w:rsid w:val="468E7C06"/>
    <w:rsid w:val="4A556BE2"/>
    <w:rsid w:val="4FEF7685"/>
    <w:rsid w:val="51C96127"/>
    <w:rsid w:val="51FA72A5"/>
    <w:rsid w:val="57571CBA"/>
    <w:rsid w:val="591133F0"/>
    <w:rsid w:val="5C2859B8"/>
    <w:rsid w:val="5FA171DD"/>
    <w:rsid w:val="60344AE7"/>
    <w:rsid w:val="634B3ED1"/>
    <w:rsid w:val="643C1EFF"/>
    <w:rsid w:val="652A7919"/>
    <w:rsid w:val="711D653F"/>
    <w:rsid w:val="7285044F"/>
    <w:rsid w:val="72D330CF"/>
    <w:rsid w:val="75F15BFC"/>
    <w:rsid w:val="77D62163"/>
    <w:rsid w:val="7879089F"/>
    <w:rsid w:val="7D996B46"/>
    <w:rsid w:val="7DE70059"/>
    <w:rsid w:val="7FE56C9B"/>
    <w:rsid w:val="7FF76C79"/>
    <w:rsid w:val="F0F9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7b73d203-1abd-4555-9105-8778783b89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498</Words>
  <Characters>501</Characters>
  <Lines>3</Lines>
  <Paragraphs>1</Paragraphs>
  <TotalTime>3</TotalTime>
  <ScaleCrop>false</ScaleCrop>
  <LinksUpToDate>false</LinksUpToDate>
  <CharactersWithSpaces>501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2021-04-30T08:59:00Z</dcterms:created>
  <dc:creator>唐正霞</dc:creator>
  <cp:lastModifiedBy>羊秋蓉</cp:lastModifiedBy>
  <cp:lastPrinted>2021-04-30T09:09:00Z</cp:lastPrinted>
  <dcterms:modified xsi:type="dcterms:W3CDTF">2026-03-31T07:59:06Z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004DAC0CCD0A4A199E7A9C8C83996222</vt:lpwstr>
  </property>
  <property fmtid="{D5CDD505-2E9C-101B-9397-08002B2CF9AE}" pid="4" name="KSOTemplateDocerSaveRecord">
    <vt:lpwstr>eyJoZGlkIjoiZTExYzMxNDlkMTZmMzEzZjM4YTZkY2YzODA0ZGJiNDEiLCJ1c2VySWQiOiIyNTgzOTQwNzAifQ==</vt:lpwstr>
  </property>
</Properties>
</file>