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23F5">
      <w:pPr>
        <w:pStyle w:val="5"/>
        <w:spacing w:before="0" w:beforeAutospacing="0" w:after="0" w:afterAutospacing="0" w:line="34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附件2</w:t>
      </w:r>
    </w:p>
    <w:p w14:paraId="6C7F4D76">
      <w:pPr>
        <w:widowControl/>
        <w:spacing w:before="100" w:beforeAutospacing="1" w:after="100" w:afterAutospacing="1"/>
        <w:jc w:val="center"/>
        <w:outlineLvl w:val="0"/>
        <w:rPr>
          <w:rFonts w:ascii="宋体" w:hAnsi="宋体" w:cs="宋体"/>
          <w:b/>
          <w:bCs/>
          <w:kern w:val="36"/>
          <w:sz w:val="32"/>
          <w:szCs w:val="32"/>
        </w:rPr>
      </w:pPr>
      <w:r>
        <w:rPr>
          <w:rFonts w:hint="eastAsia" w:ascii="宋体" w:hAnsi="宋体" w:cs="宋体"/>
          <w:b/>
          <w:bCs/>
          <w:kern w:val="36"/>
          <w:sz w:val="32"/>
          <w:szCs w:val="32"/>
        </w:rPr>
        <w:t>马铃薯主粮化战略研究中心</w:t>
      </w:r>
      <w:r>
        <w:rPr>
          <w:rFonts w:ascii="宋体" w:hAnsi="宋体" w:cs="宋体"/>
          <w:b/>
          <w:bCs/>
          <w:kern w:val="36"/>
          <w:sz w:val="32"/>
          <w:szCs w:val="32"/>
        </w:rPr>
        <w:t>项目管理联系信息</w:t>
      </w:r>
    </w:p>
    <w:p w14:paraId="6ACB917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一、本中心联系方式：</w:t>
      </w:r>
    </w:p>
    <w:p w14:paraId="1E977358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地址：</w:t>
      </w:r>
      <w:r>
        <w:rPr>
          <w:rFonts w:hint="eastAsia" w:ascii="宋体" w:hAnsi="宋体" w:cs="宋体"/>
          <w:kern w:val="0"/>
          <w:sz w:val="24"/>
        </w:rPr>
        <w:t>四川省西昌市安宁镇学府路1号西昌学院北校区经济管理学院</w:t>
      </w:r>
    </w:p>
    <w:p w14:paraId="3330C1F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邮政编码： 6150</w:t>
      </w:r>
      <w:r>
        <w:rPr>
          <w:rFonts w:hint="eastAsia" w:ascii="宋体" w:hAnsi="宋体" w:cs="宋体"/>
          <w:kern w:val="0"/>
          <w:sz w:val="24"/>
        </w:rPr>
        <w:t>13</w:t>
      </w:r>
    </w:p>
    <w:p w14:paraId="708E407A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联系人及电话：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羊秋蓉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0834-2581020</w:t>
      </w:r>
      <w:r>
        <w:rPr>
          <w:rFonts w:hint="eastAsia" w:ascii="宋体" w:hAnsi="宋体" w:cs="宋体"/>
          <w:kern w:val="0"/>
          <w:sz w:val="24"/>
        </w:rPr>
        <w:t xml:space="preserve">（办公室）； 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15282941015</w:t>
      </w:r>
      <w:r>
        <w:rPr>
          <w:rFonts w:hint="eastAsia" w:ascii="宋体" w:hAnsi="宋体" w:cs="宋体"/>
          <w:kern w:val="0"/>
          <w:sz w:val="24"/>
        </w:rPr>
        <w:t>（手机）</w:t>
      </w:r>
    </w:p>
    <w:p w14:paraId="1C4C6C0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电子邮箱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MLSYJZX@163.com</w:t>
      </w:r>
      <w:r>
        <w:rPr>
          <w:rFonts w:ascii="宋体" w:hAnsi="宋体" w:cs="宋体"/>
          <w:kern w:val="0"/>
          <w:sz w:val="24"/>
        </w:rPr>
        <w:t>;</w:t>
      </w:r>
    </w:p>
    <w:p w14:paraId="122F2F4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中心网站</w:t>
      </w:r>
      <w:r>
        <w:rPr>
          <w:rFonts w:hint="eastAsia" w:ascii="宋体" w:hAnsi="宋体" w:cs="宋体"/>
          <w:kern w:val="0"/>
          <w:sz w:val="24"/>
        </w:rPr>
        <w:t xml:space="preserve">: 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fldChar w:fldCharType="begin"/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instrText xml:space="preserve"> HYPERLINK "https://www.xcc.edu.cn/mlsyjzx/423226/index.html二、提供" </w:instrTex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fldChar w:fldCharType="separate"/>
      </w:r>
      <w:r>
        <w:rPr>
          <w:rStyle w:val="9"/>
          <w:rFonts w:hint="eastAsia" w:ascii="仿宋_GB2312" w:hAnsi="仿宋" w:eastAsia="仿宋_GB2312" w:cs="仿宋_GB2312"/>
          <w:kern w:val="0"/>
          <w:sz w:val="24"/>
          <w:szCs w:val="24"/>
        </w:rPr>
        <w:t>https://www.xcc.edu.cn/mlsyjzx/423226/index.html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fldChar w:fldCharType="end"/>
      </w:r>
    </w:p>
    <w:p w14:paraId="359FDC6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二、提供收款单位账户信息：</w:t>
      </w:r>
    </w:p>
    <w:p w14:paraId="582E5D8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户名：</w:t>
      </w:r>
    </w:p>
    <w:p w14:paraId="05C5F31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项目主持人单位开户银行：</w:t>
      </w:r>
    </w:p>
    <w:p w14:paraId="160A4E15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账号：</w:t>
      </w:r>
    </w:p>
    <w:p w14:paraId="246247FC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三、项目承担单位科研管理部门联系方式</w:t>
      </w:r>
    </w:p>
    <w:p w14:paraId="6970458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科研管理部门联系电话：</w:t>
      </w:r>
    </w:p>
    <w:p w14:paraId="1328CBC7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科研管理部门联系人：</w:t>
      </w:r>
    </w:p>
    <w:p w14:paraId="1F1E4273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项目负责人姓名：</w:t>
      </w:r>
    </w:p>
    <w:p w14:paraId="66E7EF3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项目负责人电话：</w:t>
      </w:r>
    </w:p>
    <w:p w14:paraId="6AD229F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项目负责人 E-mail:</w:t>
      </w:r>
    </w:p>
    <w:p w14:paraId="1B9FC52A">
      <w:pPr>
        <w:widowControl/>
        <w:spacing w:before="100" w:beforeAutospacing="1" w:after="100" w:afterAutospacing="1" w:line="4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四、请按照经费</w:t>
      </w:r>
      <w:r>
        <w:rPr>
          <w:rFonts w:hint="eastAsia" w:ascii="宋体" w:hAnsi="宋体" w:cs="宋体"/>
          <w:kern w:val="0"/>
          <w:sz w:val="24"/>
        </w:rPr>
        <w:t>全</w:t>
      </w:r>
      <w:r>
        <w:rPr>
          <w:rFonts w:ascii="宋体" w:hAnsi="宋体" w:cs="宋体"/>
          <w:kern w:val="0"/>
          <w:sz w:val="24"/>
        </w:rPr>
        <w:t>额将</w:t>
      </w:r>
      <w:r>
        <w:rPr>
          <w:rFonts w:ascii="宋体" w:hAnsi="宋体" w:cs="宋体"/>
          <w:color w:val="FF0000"/>
          <w:kern w:val="0"/>
          <w:sz w:val="24"/>
          <w:u w:val="single"/>
        </w:rPr>
        <w:t>发票</w:t>
      </w:r>
      <w:r>
        <w:rPr>
          <w:rFonts w:ascii="宋体" w:hAnsi="宋体" w:cs="宋体"/>
          <w:kern w:val="0"/>
          <w:sz w:val="24"/>
        </w:rPr>
        <w:t>寄至西昌学院</w:t>
      </w:r>
      <w:r>
        <w:rPr>
          <w:rFonts w:hint="eastAsia" w:ascii="宋体" w:hAnsi="宋体" w:cs="宋体"/>
          <w:kern w:val="0"/>
          <w:sz w:val="24"/>
        </w:rPr>
        <w:t>四川省西昌市安宁镇学府路1号西昌学院北校区经济管理学院</w:t>
      </w:r>
      <w:bookmarkStart w:id="0" w:name="_GoBack"/>
      <w:bookmarkEnd w:id="0"/>
      <w:r>
        <w:rPr>
          <w:rFonts w:ascii="宋体" w:hAnsi="宋体" w:cs="宋体"/>
          <w:kern w:val="0"/>
          <w:sz w:val="24"/>
        </w:rPr>
        <w:t>，在发票的“收到”或发票的“单位”栏署名“西昌学院”。</w:t>
      </w:r>
      <w:r>
        <w:rPr>
          <w:rFonts w:hint="eastAsia" w:ascii="宋体" w:hAnsi="宋体" w:cs="宋体"/>
          <w:kern w:val="0"/>
          <w:sz w:val="24"/>
        </w:rPr>
        <w:t>（注明：项目管理联系表、协议书（签字后一式二份）和发票于202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kern w:val="0"/>
          <w:sz w:val="24"/>
          <w:lang w:val="en-US" w:eastAsia="zh-CN"/>
        </w:rPr>
        <w:t>至9月15日</w:t>
      </w:r>
      <w:r>
        <w:rPr>
          <w:rFonts w:hint="eastAsia" w:ascii="宋体" w:hAnsi="宋体" w:cs="宋体"/>
          <w:kern w:val="0"/>
          <w:sz w:val="24"/>
        </w:rPr>
        <w:t>之</w:t>
      </w:r>
      <w:r>
        <w:rPr>
          <w:rFonts w:hint="eastAsia" w:ascii="宋体" w:hAnsi="宋体" w:cs="宋体"/>
          <w:kern w:val="0"/>
          <w:sz w:val="24"/>
          <w:lang w:val="en-US" w:eastAsia="zh-CN"/>
        </w:rPr>
        <w:t>间</w:t>
      </w:r>
      <w:r>
        <w:rPr>
          <w:rFonts w:hint="eastAsia" w:ascii="宋体" w:hAnsi="宋体" w:cs="宋体"/>
          <w:kern w:val="0"/>
          <w:sz w:val="24"/>
        </w:rPr>
        <w:t>通过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EMS或顺丰快递</w:t>
      </w:r>
      <w:r>
        <w:rPr>
          <w:rFonts w:hint="eastAsia" w:ascii="宋体" w:hAnsi="宋体" w:cs="宋体"/>
          <w:kern w:val="0"/>
          <w:sz w:val="24"/>
        </w:rPr>
        <w:t>寄回本中心）</w:t>
      </w:r>
    </w:p>
    <w:p w14:paraId="5B5BA22A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br w:type="page"/>
      </w:r>
    </w:p>
    <w:p w14:paraId="65691127">
      <w:pPr>
        <w:pStyle w:val="5"/>
        <w:spacing w:before="0" w:beforeAutospacing="0" w:after="0" w:afterAutospacing="0" w:line="34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附件3</w:t>
      </w:r>
    </w:p>
    <w:p w14:paraId="0AC3F497">
      <w:pPr>
        <w:pStyle w:val="2"/>
        <w:spacing w:before="0" w:beforeAutospacing="0" w:after="0" w:afterAutospacing="0"/>
        <w:ind w:firstLine="1193" w:firstLineChars="396"/>
        <w:rPr>
          <w:sz w:val="30"/>
          <w:szCs w:val="30"/>
        </w:rPr>
      </w:pPr>
      <w:r>
        <w:rPr>
          <w:rFonts w:hint="eastAsia"/>
          <w:sz w:val="30"/>
          <w:szCs w:val="30"/>
        </w:rPr>
        <w:t>马铃薯主粮化战略研究中心</w:t>
      </w:r>
      <w:r>
        <w:rPr>
          <w:sz w:val="30"/>
          <w:szCs w:val="30"/>
        </w:rPr>
        <w:t>科研项目任务协议书</w:t>
      </w:r>
    </w:p>
    <w:p w14:paraId="1A8AFC28">
      <w:pPr>
        <w:pStyle w:val="5"/>
        <w:spacing w:before="0" w:beforeAutospacing="0" w:after="0" w:afterAutospacing="0"/>
        <w:rPr>
          <w:sz w:val="21"/>
          <w:szCs w:val="21"/>
        </w:rPr>
      </w:pPr>
      <w:r>
        <w:rPr>
          <w:sz w:val="21"/>
          <w:szCs w:val="21"/>
        </w:rPr>
        <w:t>项目编号：</w:t>
      </w:r>
    </w:p>
    <w:p w14:paraId="60F83FF4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项目名称：</w:t>
      </w:r>
    </w:p>
    <w:p w14:paraId="2EBA610A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项目下达单位（甲方）：</w:t>
      </w:r>
      <w:r>
        <w:rPr>
          <w:rFonts w:hint="eastAsia"/>
          <w:sz w:val="21"/>
          <w:szCs w:val="21"/>
        </w:rPr>
        <w:t>四川省教育厅人文社会科学重点研究基地-马铃薯主粮化战略研究中心</w:t>
      </w:r>
    </w:p>
    <w:p w14:paraId="3F29779A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项目负责人（乙方）：</w:t>
      </w:r>
    </w:p>
    <w:p w14:paraId="34DE26EA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甲乙双方为顺利完成本项目的科研任务，根据</w:t>
      </w:r>
      <w:r>
        <w:rPr>
          <w:rFonts w:hint="eastAsia"/>
          <w:sz w:val="21"/>
          <w:szCs w:val="21"/>
        </w:rPr>
        <w:t>马铃薯主粮化战略研究中心</w:t>
      </w:r>
      <w:r>
        <w:rPr>
          <w:sz w:val="21"/>
          <w:szCs w:val="21"/>
        </w:rPr>
        <w:t>科研项目管理办法，经协商一致，达成如下协议：</w:t>
      </w:r>
    </w:p>
    <w:p w14:paraId="49879BED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第一条 甲方委托乙方承担本中心项目的研究工作。</w:t>
      </w:r>
      <w:r>
        <w:rPr>
          <w:rFonts w:hint="eastAsia"/>
          <w:sz w:val="21"/>
          <w:szCs w:val="21"/>
        </w:rPr>
        <w:t>研究时间，</w:t>
      </w:r>
      <w:r>
        <w:rPr>
          <w:sz w:val="21"/>
          <w:szCs w:val="21"/>
        </w:rPr>
        <w:t>重点项目</w:t>
      </w:r>
      <w:r>
        <w:rPr>
          <w:rFonts w:hint="eastAsia"/>
          <w:sz w:val="21"/>
          <w:szCs w:val="21"/>
        </w:rPr>
        <w:t>二年，</w:t>
      </w:r>
      <w:r>
        <w:rPr>
          <w:sz w:val="21"/>
          <w:szCs w:val="21"/>
        </w:rPr>
        <w:t>不超过三年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一般项目</w:t>
      </w:r>
      <w:r>
        <w:rPr>
          <w:rFonts w:hint="eastAsia"/>
          <w:sz w:val="21"/>
          <w:szCs w:val="21"/>
        </w:rPr>
        <w:t>（包括自筹项目）一年，</w:t>
      </w:r>
      <w:r>
        <w:rPr>
          <w:sz w:val="21"/>
          <w:szCs w:val="21"/>
        </w:rPr>
        <w:t>不超过两年</w:t>
      </w:r>
      <w:r>
        <w:rPr>
          <w:rFonts w:hint="eastAsia"/>
          <w:sz w:val="21"/>
          <w:szCs w:val="21"/>
        </w:rPr>
        <w:t>。</w:t>
      </w:r>
    </w:p>
    <w:p w14:paraId="7275A06C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第二条 甲方根据《</w:t>
      </w:r>
      <w:r>
        <w:rPr>
          <w:rFonts w:hint="eastAsia"/>
          <w:sz w:val="21"/>
          <w:szCs w:val="21"/>
        </w:rPr>
        <w:t>四川省教育厅人文社会科学重点研究基地——马铃薯主粮化战略研究中心</w:t>
      </w:r>
      <w:r>
        <w:rPr>
          <w:sz w:val="21"/>
          <w:szCs w:val="21"/>
        </w:rPr>
        <w:t>科研项目管理办法》对乙方进行相应的经济资助</w:t>
      </w:r>
      <w:r>
        <w:rPr>
          <w:rFonts w:hint="eastAsia"/>
          <w:sz w:val="21"/>
          <w:szCs w:val="21"/>
        </w:rPr>
        <w:t>（除自筹项目外）</w:t>
      </w:r>
      <w:r>
        <w:rPr>
          <w:sz w:val="21"/>
          <w:szCs w:val="21"/>
        </w:rPr>
        <w:t>。</w:t>
      </w:r>
    </w:p>
    <w:p w14:paraId="25983A75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第三条 乙方应严格遵守《</w:t>
      </w:r>
      <w:r>
        <w:rPr>
          <w:rFonts w:hint="eastAsia"/>
          <w:sz w:val="21"/>
          <w:szCs w:val="21"/>
        </w:rPr>
        <w:t>四川省教育厅人文社会科学重点研究基地-马铃薯主粮化战略研究中心</w:t>
      </w:r>
      <w:r>
        <w:rPr>
          <w:sz w:val="21"/>
          <w:szCs w:val="21"/>
        </w:rPr>
        <w:t>科研项目管理办法》的相关规定，同时对其申报和履行本协议书提交给甲方的材料真实性、合法性承担保证责任。甲方有权组织对研究项目的检查和审计，乙方应予以积极配合和支持。</w:t>
      </w:r>
    </w:p>
    <w:p w14:paraId="5C0771A5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第四条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乙方保证按照《申报书》中确定的计划进行研究。如乙方违反管理办法</w:t>
      </w:r>
      <w:r>
        <w:rPr>
          <w:rFonts w:hint="eastAsia"/>
          <w:sz w:val="21"/>
          <w:szCs w:val="21"/>
        </w:rPr>
        <w:t>，不能完成研究任务</w:t>
      </w:r>
      <w:r>
        <w:rPr>
          <w:sz w:val="21"/>
          <w:szCs w:val="21"/>
        </w:rPr>
        <w:t>，甲方</w:t>
      </w:r>
      <w:r>
        <w:rPr>
          <w:rFonts w:hint="eastAsia"/>
          <w:sz w:val="21"/>
          <w:szCs w:val="21"/>
        </w:rPr>
        <w:t>就</w:t>
      </w:r>
      <w:r>
        <w:rPr>
          <w:sz w:val="21"/>
          <w:szCs w:val="21"/>
        </w:rPr>
        <w:t>撤销项目</w:t>
      </w:r>
      <w:r>
        <w:rPr>
          <w:rFonts w:hint="eastAsia"/>
          <w:sz w:val="21"/>
          <w:szCs w:val="21"/>
        </w:rPr>
        <w:t>，上报省社科联和省教育厅，并在本中心网站及相关网站上通报，资助的项目则</w:t>
      </w:r>
      <w:r>
        <w:rPr>
          <w:sz w:val="21"/>
          <w:szCs w:val="21"/>
        </w:rPr>
        <w:t>追回已拨付的经费。</w:t>
      </w:r>
    </w:p>
    <w:p w14:paraId="249FAA4C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第五条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本项目研究取得的科技成果，其知识产权归属及成果转化，按相关法律执行，且甲方享有无偿使用权。项目结题时，乙方送交项目成果（专著</w:t>
      </w:r>
      <w:r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套、论文一套）给甲方做资料保存。</w:t>
      </w:r>
    </w:p>
    <w:p w14:paraId="1C54F9E8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第六条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乙方保证专款专用，不得以任何形式、任何理由挪作他用，并接受甲方监督；如乙方违反上述约定，甲方可决定追回已拨付的经费，并撤销项目。</w:t>
      </w:r>
    </w:p>
    <w:p w14:paraId="0303FA06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第七条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项目完成后，乙方向甲方提交项目结题</w:t>
      </w:r>
      <w:r>
        <w:rPr>
          <w:rFonts w:hint="eastAsia"/>
          <w:sz w:val="21"/>
          <w:szCs w:val="21"/>
        </w:rPr>
        <w:t>审批书</w:t>
      </w:r>
      <w:r>
        <w:rPr>
          <w:sz w:val="21"/>
          <w:szCs w:val="21"/>
        </w:rPr>
        <w:t>和</w:t>
      </w:r>
      <w:r>
        <w:rPr>
          <w:rFonts w:hint="eastAsia"/>
          <w:sz w:val="21"/>
          <w:szCs w:val="21"/>
        </w:rPr>
        <w:t>“项目成果简介”（交电子文档和纸质文件）</w:t>
      </w:r>
      <w:r>
        <w:rPr>
          <w:sz w:val="21"/>
          <w:szCs w:val="21"/>
        </w:rPr>
        <w:t>，由甲方验收。专著、论文和研究报告等研究成果必须在显著位置标注“四川省</w:t>
      </w:r>
      <w:r>
        <w:rPr>
          <w:rFonts w:hint="eastAsia"/>
          <w:sz w:val="21"/>
          <w:szCs w:val="21"/>
        </w:rPr>
        <w:t>哲学社会科学</w:t>
      </w:r>
      <w:r>
        <w:rPr>
          <w:sz w:val="21"/>
          <w:szCs w:val="21"/>
        </w:rPr>
        <w:t>重点研究基地</w:t>
      </w:r>
      <w:r>
        <w:rPr>
          <w:rFonts w:hint="eastAsia"/>
          <w:sz w:val="21"/>
          <w:szCs w:val="21"/>
        </w:rPr>
        <w:t>-马铃薯主粮化战略研究中心</w:t>
      </w:r>
      <w:r>
        <w:rPr>
          <w:sz w:val="21"/>
          <w:szCs w:val="21"/>
        </w:rPr>
        <w:t>资助科研项目”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未标注的不能作为结题依据。</w:t>
      </w:r>
    </w:p>
    <w:p w14:paraId="4A9B6942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第八条</w:t>
      </w:r>
      <w:r>
        <w:rPr>
          <w:rFonts w:hint="eastAsia"/>
          <w:sz w:val="21"/>
          <w:szCs w:val="21"/>
        </w:rPr>
        <w:t xml:space="preserve"> 结项要求：重点项目成果为1部专著或1篇研究报告（2万字以上）或1篇CSSCI期刊论文；一般项目成果为1篇核心期刊或2篇省级期刊论文；研究成果为研究报告的，应有相关州（市）厅级及以上政府部门主要领导的肯定性批示或采纳证书。所有结题成果均须提供原件、复印件和电子版。项目结项时填写结项审批书，并写一篇简明的成果信息文章报省教育厅。</w:t>
      </w:r>
    </w:p>
    <w:p w14:paraId="4721E1D8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</w:t>
      </w:r>
      <w:r>
        <w:rPr>
          <w:rFonts w:hint="eastAsia"/>
          <w:sz w:val="21"/>
          <w:szCs w:val="21"/>
        </w:rPr>
        <w:t>九</w:t>
      </w:r>
      <w:r>
        <w:rPr>
          <w:sz w:val="21"/>
          <w:szCs w:val="21"/>
        </w:rPr>
        <w:t>条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>本</w:t>
      </w:r>
      <w:r>
        <w:rPr>
          <w:rFonts w:hint="eastAsia"/>
          <w:sz w:val="21"/>
          <w:szCs w:val="21"/>
        </w:rPr>
        <w:t>协议</w:t>
      </w:r>
      <w:r>
        <w:rPr>
          <w:sz w:val="21"/>
          <w:szCs w:val="21"/>
        </w:rPr>
        <w:t>甲方、乙方各执一份，各方签字、盖章后即生效。</w:t>
      </w:r>
    </w:p>
    <w:p w14:paraId="79E1F647">
      <w:pPr>
        <w:pStyle w:val="5"/>
        <w:spacing w:before="0" w:beforeAutospacing="0" w:after="0" w:afterAutospacing="0" w:line="340" w:lineRule="exact"/>
        <w:ind w:firstLine="480"/>
      </w:pPr>
      <w:r>
        <w:rPr>
          <w:sz w:val="21"/>
          <w:szCs w:val="21"/>
        </w:rPr>
        <w:t>第</w:t>
      </w:r>
      <w:r>
        <w:rPr>
          <w:rFonts w:hint="eastAsia"/>
          <w:sz w:val="21"/>
          <w:szCs w:val="21"/>
        </w:rPr>
        <w:t>十</w:t>
      </w:r>
      <w:r>
        <w:rPr>
          <w:sz w:val="21"/>
          <w:szCs w:val="21"/>
        </w:rPr>
        <w:t>条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>本</w:t>
      </w:r>
      <w:r>
        <w:rPr>
          <w:rFonts w:hint="eastAsia"/>
          <w:sz w:val="21"/>
          <w:szCs w:val="21"/>
        </w:rPr>
        <w:t>协议</w:t>
      </w:r>
      <w:r>
        <w:rPr>
          <w:sz w:val="21"/>
          <w:szCs w:val="21"/>
        </w:rPr>
        <w:t>由甲方负责解释。</w:t>
      </w:r>
    </w:p>
    <w:p w14:paraId="6CB207B0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>甲方（盖章）                              乙方（盖章）</w:t>
      </w:r>
    </w:p>
    <w:p w14:paraId="04DDDB8F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</w:p>
    <w:p w14:paraId="4E3CB0B9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年  月  日                          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7E20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532F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532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MThhMjdiZjgwMzk1ODVjOGZiYzMyMDkzZWJlOTYifQ=="/>
  </w:docVars>
  <w:rsids>
    <w:rsidRoot w:val="482E099D"/>
    <w:rsid w:val="00291D57"/>
    <w:rsid w:val="004F12C0"/>
    <w:rsid w:val="00837CE4"/>
    <w:rsid w:val="00CC6F4B"/>
    <w:rsid w:val="035F5A41"/>
    <w:rsid w:val="0607573C"/>
    <w:rsid w:val="1380555F"/>
    <w:rsid w:val="15C745A0"/>
    <w:rsid w:val="16384F42"/>
    <w:rsid w:val="18126508"/>
    <w:rsid w:val="183A06B4"/>
    <w:rsid w:val="1D79232D"/>
    <w:rsid w:val="1DED48A6"/>
    <w:rsid w:val="25302162"/>
    <w:rsid w:val="2E036741"/>
    <w:rsid w:val="2EED10C4"/>
    <w:rsid w:val="31603DCF"/>
    <w:rsid w:val="32C043F9"/>
    <w:rsid w:val="36245174"/>
    <w:rsid w:val="36AA3577"/>
    <w:rsid w:val="37FB658F"/>
    <w:rsid w:val="3F185979"/>
    <w:rsid w:val="482E099D"/>
    <w:rsid w:val="493354CD"/>
    <w:rsid w:val="49342830"/>
    <w:rsid w:val="4C157574"/>
    <w:rsid w:val="4D1D7C9A"/>
    <w:rsid w:val="4D72513D"/>
    <w:rsid w:val="4D7F2079"/>
    <w:rsid w:val="560B03C7"/>
    <w:rsid w:val="5A1621EF"/>
    <w:rsid w:val="65D50756"/>
    <w:rsid w:val="67726944"/>
    <w:rsid w:val="67834879"/>
    <w:rsid w:val="67DD3F28"/>
    <w:rsid w:val="69BD10B7"/>
    <w:rsid w:val="70B877F4"/>
    <w:rsid w:val="7B162441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1316</Words>
  <Characters>1420</Characters>
  <Lines>11</Lines>
  <Paragraphs>3</Paragraphs>
  <TotalTime>0</TotalTime>
  <ScaleCrop>false</ScaleCrop>
  <LinksUpToDate>false</LinksUpToDate>
  <CharactersWithSpaces>1531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2020-09-22T00:06:00Z</dcterms:created>
  <dc:creator>李浩淼</dc:creator>
  <cp:lastModifiedBy>微笑如风</cp:lastModifiedBy>
  <cp:lastPrinted>2021-07-05T08:11:00Z</cp:lastPrinted>
  <dcterms:modified xsi:type="dcterms:W3CDTF">2024-07-16T04:50:48Z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8E9898E22C9847D08AFB36CDC38A3A47_13</vt:lpwstr>
  </property>
</Properties>
</file>