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7C" w:rsidRDefault="00877FE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695325</wp:posOffset>
            </wp:positionV>
            <wp:extent cx="5486400" cy="49815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EB"/>
    <w:rsid w:val="00877FEB"/>
    <w:rsid w:val="00D5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国资处公号</dc:creator>
  <cp:lastModifiedBy>国资处公号</cp:lastModifiedBy>
  <cp:revision>1</cp:revision>
  <dcterms:created xsi:type="dcterms:W3CDTF">2020-10-27T07:01:00Z</dcterms:created>
  <dcterms:modified xsi:type="dcterms:W3CDTF">2020-10-27T07:02:00Z</dcterms:modified>
</cp:coreProperties>
</file>