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927" w:rsidRDefault="00E43032">
      <w:pPr>
        <w:jc w:val="center"/>
        <w:rPr>
          <w:rFonts w:ascii="Times New Roman" w:eastAsia="宋体" w:hAnsi="Times New Roman" w:cs="Times New Roman"/>
          <w:sz w:val="28"/>
        </w:rPr>
      </w:pPr>
      <w:r>
        <w:rPr>
          <w:rFonts w:ascii="Times New Roman" w:eastAsia="宋体" w:hAnsi="Times New Roman" w:cs="Times New Roman" w:hint="eastAsia"/>
          <w:noProof/>
          <w:color w:val="000000"/>
          <w:sz w:val="28"/>
        </w:rPr>
        <w:drawing>
          <wp:inline distT="0" distB="0" distL="114300" distR="114300">
            <wp:extent cx="3005455" cy="868680"/>
            <wp:effectExtent l="0" t="0" r="4445" b="7620"/>
            <wp:docPr id="8" name="图片 8" descr="转型发展学习资料（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转型发展学习资料（封面）"/>
                    <pic:cNvPicPr>
                      <a:picLocks noChangeAspect="1"/>
                    </pic:cNvPicPr>
                  </pic:nvPicPr>
                  <pic:blipFill>
                    <a:blip r:embed="rId8"/>
                    <a:stretch>
                      <a:fillRect/>
                    </a:stretch>
                  </pic:blipFill>
                  <pic:spPr>
                    <a:xfrm>
                      <a:off x="0" y="0"/>
                      <a:ext cx="3005455" cy="868680"/>
                    </a:xfrm>
                    <a:prstGeom prst="rect">
                      <a:avLst/>
                    </a:prstGeom>
                  </pic:spPr>
                </pic:pic>
              </a:graphicData>
            </a:graphic>
          </wp:inline>
        </w:drawing>
      </w:r>
    </w:p>
    <w:p w:rsidR="00223927" w:rsidRDefault="00223927">
      <w:pPr>
        <w:spacing w:line="500" w:lineRule="exact"/>
        <w:ind w:firstLineChars="200" w:firstLine="720"/>
        <w:rPr>
          <w:rFonts w:ascii="Times New Roman" w:eastAsia="宋体" w:hAnsi="Times New Roman" w:cs="Times New Roman"/>
          <w:sz w:val="36"/>
          <w:szCs w:val="36"/>
        </w:rPr>
      </w:pPr>
    </w:p>
    <w:p w:rsidR="00223927" w:rsidRDefault="00E43032">
      <w:pPr>
        <w:spacing w:line="480" w:lineRule="auto"/>
        <w:jc w:val="center"/>
        <w:rPr>
          <w:rFonts w:ascii="Times New Roman" w:eastAsia="宋体" w:hAnsi="Times New Roman" w:cs="Times New Roman"/>
          <w:color w:val="FF0000"/>
          <w:sz w:val="28"/>
          <w:szCs w:val="28"/>
        </w:rPr>
      </w:pPr>
      <w:r>
        <w:rPr>
          <w:rFonts w:ascii="Times New Roman" w:eastAsia="宋体" w:hAnsi="Times New Roman" w:cs="Times New Roman" w:hint="eastAsia"/>
          <w:color w:val="FF0000"/>
          <w:sz w:val="120"/>
          <w:szCs w:val="120"/>
        </w:rPr>
        <w:t>高教信息参考</w:t>
      </w:r>
    </w:p>
    <w:p w:rsidR="00223927" w:rsidRDefault="00E43032">
      <w:pPr>
        <w:spacing w:line="500" w:lineRule="exact"/>
        <w:ind w:rightChars="50" w:right="105"/>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202</w:t>
      </w:r>
      <w:r>
        <w:rPr>
          <w:rFonts w:ascii="Times New Roman" w:eastAsia="宋体" w:hAnsi="Times New Roman" w:cs="Times New Roman"/>
          <w:b/>
          <w:sz w:val="28"/>
          <w:szCs w:val="28"/>
        </w:rPr>
        <w:t>5</w:t>
      </w:r>
      <w:r>
        <w:rPr>
          <w:rFonts w:ascii="Times New Roman" w:eastAsia="宋体" w:hAnsi="Times New Roman" w:cs="Times New Roman" w:hint="eastAsia"/>
          <w:b/>
          <w:sz w:val="28"/>
          <w:szCs w:val="28"/>
        </w:rPr>
        <w:t>年</w:t>
      </w:r>
      <w:r>
        <w:rPr>
          <w:rFonts w:ascii="Times New Roman" w:eastAsia="宋体" w:hAnsi="Times New Roman" w:cs="Times New Roman"/>
          <w:b/>
          <w:sz w:val="28"/>
          <w:szCs w:val="28"/>
        </w:rPr>
        <w:t>第</w:t>
      </w:r>
      <w:r>
        <w:rPr>
          <w:rFonts w:ascii="Times New Roman" w:eastAsia="宋体" w:hAnsi="Times New Roman" w:cs="Times New Roman"/>
          <w:b/>
          <w:sz w:val="28"/>
          <w:szCs w:val="28"/>
        </w:rPr>
        <w:t>0</w:t>
      </w:r>
      <w:r w:rsidR="00E33CD6">
        <w:rPr>
          <w:rFonts w:ascii="Times New Roman" w:eastAsia="宋体" w:hAnsi="Times New Roman" w:cs="Times New Roman"/>
          <w:b/>
          <w:sz w:val="28"/>
          <w:szCs w:val="28"/>
        </w:rPr>
        <w:t>6</w:t>
      </w:r>
      <w:r>
        <w:rPr>
          <w:rFonts w:ascii="Times New Roman" w:eastAsia="宋体" w:hAnsi="Times New Roman" w:cs="Times New Roman"/>
          <w:b/>
          <w:sz w:val="28"/>
          <w:szCs w:val="28"/>
        </w:rPr>
        <w:t>期</w:t>
      </w:r>
    </w:p>
    <w:p w:rsidR="00223927" w:rsidRDefault="00E43032">
      <w:pPr>
        <w:spacing w:line="500" w:lineRule="exact"/>
        <w:ind w:rightChars="50" w:right="105"/>
        <w:jc w:val="center"/>
        <w:rPr>
          <w:rFonts w:ascii="Times New Roman" w:eastAsia="宋体" w:hAnsi="Times New Roman" w:cs="Times New Roman"/>
          <w:b/>
          <w:sz w:val="28"/>
          <w:szCs w:val="28"/>
        </w:rPr>
      </w:pPr>
      <w:r>
        <w:rPr>
          <w:rFonts w:ascii="Times New Roman" w:eastAsia="宋体" w:hAnsi="Times New Roman" w:cs="Times New Roman"/>
          <w:b/>
          <w:sz w:val="28"/>
          <w:szCs w:val="28"/>
        </w:rPr>
        <w:t>（总第</w:t>
      </w:r>
      <w:r>
        <w:rPr>
          <w:rFonts w:ascii="Times New Roman" w:eastAsia="宋体" w:hAnsi="Times New Roman" w:cs="Times New Roman"/>
          <w:b/>
          <w:sz w:val="28"/>
          <w:szCs w:val="28"/>
        </w:rPr>
        <w:t>8</w:t>
      </w:r>
      <w:r w:rsidR="00E33CD6">
        <w:rPr>
          <w:rFonts w:ascii="Times New Roman" w:eastAsia="宋体" w:hAnsi="Times New Roman" w:cs="Times New Roman"/>
          <w:b/>
          <w:sz w:val="28"/>
          <w:szCs w:val="28"/>
        </w:rPr>
        <w:t>5</w:t>
      </w:r>
      <w:r>
        <w:rPr>
          <w:rFonts w:ascii="Times New Roman" w:eastAsia="宋体" w:hAnsi="Times New Roman" w:cs="Times New Roman"/>
          <w:b/>
          <w:sz w:val="28"/>
          <w:szCs w:val="28"/>
        </w:rPr>
        <w:t>期）</w:t>
      </w:r>
    </w:p>
    <w:p w:rsidR="00223927" w:rsidRDefault="00E43032">
      <w:pPr>
        <w:spacing w:line="500" w:lineRule="exact"/>
        <w:ind w:rightChars="50" w:right="105" w:firstLineChars="100" w:firstLine="281"/>
        <w:rPr>
          <w:rFonts w:ascii="Times New Roman" w:eastAsia="宋体" w:hAnsi="Times New Roman" w:cs="Times New Roman"/>
          <w:b/>
          <w:sz w:val="28"/>
          <w:szCs w:val="28"/>
        </w:rPr>
      </w:pPr>
      <w:r>
        <w:rPr>
          <w:rFonts w:ascii="Times New Roman" w:eastAsia="宋体" w:hAnsi="Times New Roman" w:cs="Times New Roman"/>
          <w:b/>
          <w:sz w:val="28"/>
          <w:szCs w:val="28"/>
        </w:rPr>
        <w:t>发展规划处</w:t>
      </w:r>
      <w:r>
        <w:rPr>
          <w:rFonts w:ascii="Times New Roman" w:eastAsia="宋体" w:hAnsi="Times New Roman" w:cs="Times New Roman" w:hint="eastAsia"/>
          <w:b/>
          <w:sz w:val="28"/>
          <w:szCs w:val="28"/>
        </w:rPr>
        <w:t>高等教育研究所</w:t>
      </w:r>
      <w:r>
        <w:rPr>
          <w:rFonts w:ascii="Times New Roman" w:eastAsia="宋体" w:hAnsi="Times New Roman" w:cs="Times New Roman"/>
          <w:b/>
          <w:sz w:val="28"/>
          <w:szCs w:val="28"/>
        </w:rPr>
        <w:t xml:space="preserve">          </w:t>
      </w:r>
      <w:r>
        <w:rPr>
          <w:rFonts w:ascii="Times New Roman" w:eastAsia="宋体" w:hAnsi="Times New Roman" w:cs="Times New Roman" w:hint="eastAsia"/>
          <w:b/>
          <w:sz w:val="28"/>
          <w:szCs w:val="28"/>
        </w:rPr>
        <w:t xml:space="preserve"> </w:t>
      </w:r>
      <w:r>
        <w:rPr>
          <w:rFonts w:ascii="Times New Roman" w:eastAsia="宋体" w:hAnsi="Times New Roman" w:cs="Times New Roman"/>
          <w:b/>
          <w:sz w:val="28"/>
          <w:szCs w:val="28"/>
        </w:rPr>
        <w:t xml:space="preserve"> </w:t>
      </w:r>
      <w:r>
        <w:rPr>
          <w:rFonts w:ascii="Times New Roman" w:eastAsia="宋体" w:hAnsi="Times New Roman" w:cs="Times New Roman"/>
          <w:b/>
          <w:sz w:val="28"/>
          <w:szCs w:val="28"/>
        </w:rPr>
        <w:t>二〇</w:t>
      </w:r>
      <w:r>
        <w:rPr>
          <w:rFonts w:ascii="Times New Roman" w:eastAsia="宋体" w:hAnsi="Times New Roman" w:cs="Times New Roman" w:hint="eastAsia"/>
          <w:b/>
          <w:sz w:val="28"/>
          <w:szCs w:val="28"/>
        </w:rPr>
        <w:t>二五</w:t>
      </w:r>
      <w:r>
        <w:rPr>
          <w:rFonts w:ascii="Times New Roman" w:eastAsia="宋体" w:hAnsi="Times New Roman" w:cs="Times New Roman"/>
          <w:b/>
          <w:sz w:val="28"/>
          <w:szCs w:val="28"/>
        </w:rPr>
        <w:t>年</w:t>
      </w:r>
      <w:r w:rsidR="00E33CD6">
        <w:rPr>
          <w:rFonts w:ascii="Times New Roman" w:eastAsia="宋体" w:hAnsi="Times New Roman" w:cs="Times New Roman" w:hint="eastAsia"/>
          <w:b/>
          <w:sz w:val="28"/>
          <w:szCs w:val="28"/>
        </w:rPr>
        <w:t>八</w:t>
      </w:r>
      <w:r>
        <w:rPr>
          <w:rFonts w:ascii="Times New Roman" w:eastAsia="宋体" w:hAnsi="Times New Roman" w:cs="Times New Roman"/>
          <w:b/>
          <w:sz w:val="28"/>
          <w:szCs w:val="28"/>
        </w:rPr>
        <w:t>月</w:t>
      </w:r>
      <w:r>
        <w:rPr>
          <w:rFonts w:ascii="Times New Roman" w:eastAsia="宋体" w:hAnsi="Times New Roman" w:cs="Times New Roman" w:hint="eastAsia"/>
          <w:b/>
          <w:sz w:val="28"/>
          <w:szCs w:val="28"/>
        </w:rPr>
        <w:t>三十</w:t>
      </w:r>
      <w:r>
        <w:rPr>
          <w:rFonts w:ascii="Times New Roman" w:eastAsia="宋体" w:hAnsi="Times New Roman" w:cs="Times New Roman"/>
          <w:b/>
          <w:sz w:val="28"/>
          <w:szCs w:val="28"/>
        </w:rPr>
        <w:t>日</w:t>
      </w:r>
    </w:p>
    <w:p w:rsidR="00223927" w:rsidRDefault="00E43032">
      <w:pPr>
        <w:spacing w:line="500" w:lineRule="exact"/>
        <w:ind w:rightChars="50" w:right="105"/>
        <w:jc w:val="center"/>
        <w:rPr>
          <w:rFonts w:ascii="Times New Roman" w:eastAsia="宋体" w:hAnsi="Times New Roman" w:cs="Times New Roman"/>
          <w:sz w:val="36"/>
          <w:szCs w:val="36"/>
        </w:rPr>
      </w:pPr>
      <w:r>
        <w:rPr>
          <w:rFonts w:ascii="Times New Roman" w:eastAsia="宋体"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15875</wp:posOffset>
                </wp:positionV>
                <wp:extent cx="5238750" cy="0"/>
                <wp:effectExtent l="0" t="19050" r="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line">
                          <a:avLst/>
                        </a:prstGeom>
                        <a:noFill/>
                        <a:ln w="28575">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margin-left:3pt;margin-top:1.25pt;height:0pt;width:412.5pt;z-index:251660288;mso-width-relative:page;mso-height-relative:page;" filled="f" stroked="t" coordsize="21600,21600" o:gfxdata="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AUmIjTAAAABQEA&#10;AA8AAAAAAAAAAQAgAAAAIgAAAGRycy9kb3ducmV2LnhtbFBLAQIUABQAAAAIAIdO4kDn+C+o5gEA&#10;AKsDAAAOAAAAAAAAAAEAIAAAACIBAABkcnMvZTJvRG9jLnhtbFBLBQYAAAAABgAGAFkBAAB6BQAA&#10;AAA=&#10;">
                <v:fill on="f" focussize="0,0"/>
                <v:stroke weight="2.25pt" color="#FF0000" joinstyle="round"/>
                <v:imagedata o:title=""/>
                <o:lock v:ext="edit" aspectratio="f"/>
              </v:line>
            </w:pict>
          </mc:Fallback>
        </mc:AlternateContent>
      </w:r>
    </w:p>
    <w:p w:rsidR="00223927" w:rsidRDefault="00E43032">
      <w:pPr>
        <w:pStyle w:val="22222"/>
        <w:widowControl/>
        <w:ind w:firstLineChars="0" w:firstLine="0"/>
        <w:jc w:val="center"/>
        <w:rPr>
          <w:rFonts w:ascii="Times New Roman" w:hAnsi="Times New Roman"/>
          <w:b/>
          <w:bCs/>
          <w:sz w:val="36"/>
          <w:szCs w:val="28"/>
        </w:rPr>
      </w:pPr>
      <w:r>
        <w:rPr>
          <w:rFonts w:ascii="Times New Roman" w:hAnsi="Times New Roman" w:hint="eastAsia"/>
          <w:b/>
          <w:bCs/>
          <w:sz w:val="36"/>
          <w:szCs w:val="28"/>
        </w:rPr>
        <w:t>本</w:t>
      </w:r>
      <w:r>
        <w:rPr>
          <w:rFonts w:ascii="Times New Roman" w:hAnsi="Times New Roman" w:hint="eastAsia"/>
          <w:b/>
          <w:bCs/>
          <w:sz w:val="36"/>
          <w:szCs w:val="28"/>
        </w:rPr>
        <w:t xml:space="preserve">  </w:t>
      </w:r>
      <w:r>
        <w:rPr>
          <w:rFonts w:ascii="Times New Roman" w:hAnsi="Times New Roman" w:hint="eastAsia"/>
          <w:b/>
          <w:bCs/>
          <w:sz w:val="36"/>
          <w:szCs w:val="28"/>
        </w:rPr>
        <w:t>期</w:t>
      </w:r>
      <w:r>
        <w:rPr>
          <w:rFonts w:ascii="Times New Roman" w:hAnsi="Times New Roman" w:hint="eastAsia"/>
          <w:b/>
          <w:bCs/>
          <w:sz w:val="36"/>
          <w:szCs w:val="28"/>
        </w:rPr>
        <w:t xml:space="preserve">  </w:t>
      </w:r>
      <w:r>
        <w:rPr>
          <w:rFonts w:ascii="Times New Roman" w:hAnsi="Times New Roman" w:hint="eastAsia"/>
          <w:b/>
          <w:bCs/>
          <w:sz w:val="36"/>
          <w:szCs w:val="28"/>
        </w:rPr>
        <w:t>目</w:t>
      </w:r>
      <w:r>
        <w:rPr>
          <w:rFonts w:ascii="Times New Roman" w:hAnsi="Times New Roman" w:hint="eastAsia"/>
          <w:b/>
          <w:bCs/>
          <w:sz w:val="36"/>
          <w:szCs w:val="28"/>
        </w:rPr>
        <w:t xml:space="preserve">  </w:t>
      </w:r>
      <w:r>
        <w:rPr>
          <w:rFonts w:ascii="Times New Roman" w:hAnsi="Times New Roman" w:hint="eastAsia"/>
          <w:b/>
          <w:bCs/>
          <w:sz w:val="36"/>
          <w:szCs w:val="28"/>
        </w:rPr>
        <w:t>录</w:t>
      </w:r>
    </w:p>
    <w:sdt>
      <w:sdtPr>
        <w:rPr>
          <w:rFonts w:ascii="Times New Roman" w:hAnsi="Times New Roman"/>
          <w:b/>
          <w:lang w:val="zh-CN"/>
        </w:rPr>
        <w:id w:val="800039260"/>
        <w:docPartObj>
          <w:docPartGallery w:val="Table of Contents"/>
          <w:docPartUnique/>
        </w:docPartObj>
      </w:sdtPr>
      <w:sdtEndPr>
        <w:rPr>
          <w:rFonts w:cs="Times New Roman"/>
          <w:b w:val="0"/>
          <w:sz w:val="40"/>
          <w:szCs w:val="28"/>
        </w:rPr>
      </w:sdtEndPr>
      <w:sdtContent>
        <w:p w:rsidR="007240EB" w:rsidRPr="007240EB" w:rsidRDefault="00E43032">
          <w:pPr>
            <w:pStyle w:val="11"/>
            <w:tabs>
              <w:tab w:val="right" w:leader="dot" w:pos="8296"/>
            </w:tabs>
            <w:rPr>
              <w:rFonts w:ascii="Times New Roman" w:hAnsi="Times New Roman" w:cs="Times New Roman"/>
              <w:noProof/>
              <w:sz w:val="28"/>
            </w:rPr>
          </w:pPr>
          <w:r w:rsidRPr="007240EB">
            <w:rPr>
              <w:rFonts w:ascii="Times New Roman" w:hAnsi="Times New Roman" w:cs="Times New Roman"/>
              <w:b/>
              <w:sz w:val="180"/>
              <w:szCs w:val="28"/>
            </w:rPr>
            <w:fldChar w:fldCharType="begin"/>
          </w:r>
          <w:r w:rsidRPr="007240EB">
            <w:rPr>
              <w:rFonts w:ascii="Times New Roman" w:hAnsi="Times New Roman" w:cs="Times New Roman"/>
              <w:sz w:val="180"/>
              <w:szCs w:val="28"/>
            </w:rPr>
            <w:instrText xml:space="preserve"> TOC \o "1-3" \h \z \u </w:instrText>
          </w:r>
          <w:r w:rsidRPr="007240EB">
            <w:rPr>
              <w:rFonts w:ascii="Times New Roman" w:hAnsi="Times New Roman" w:cs="Times New Roman"/>
              <w:b/>
              <w:sz w:val="180"/>
              <w:szCs w:val="28"/>
            </w:rPr>
            <w:fldChar w:fldCharType="separate"/>
          </w:r>
          <w:hyperlink w:anchor="_Toc207323157" w:history="1">
            <w:r w:rsidR="007240EB" w:rsidRPr="007240EB">
              <w:rPr>
                <w:rStyle w:val="af1"/>
                <w:rFonts w:ascii="Times New Roman" w:hAnsi="Times New Roman" w:cs="Times New Roman"/>
                <w:noProof/>
                <w:sz w:val="28"/>
              </w:rPr>
              <w:t>【思政建设】</w:t>
            </w:r>
            <w:r w:rsidR="007240EB" w:rsidRPr="007240EB">
              <w:rPr>
                <w:rFonts w:ascii="Times New Roman" w:hAnsi="Times New Roman" w:cs="Times New Roman"/>
                <w:noProof/>
                <w:webHidden/>
                <w:sz w:val="28"/>
              </w:rPr>
              <w:tab/>
            </w:r>
            <w:r w:rsidR="007240EB" w:rsidRPr="007240EB">
              <w:rPr>
                <w:rFonts w:ascii="Times New Roman" w:hAnsi="Times New Roman" w:cs="Times New Roman"/>
                <w:noProof/>
                <w:webHidden/>
                <w:sz w:val="28"/>
              </w:rPr>
              <w:fldChar w:fldCharType="begin"/>
            </w:r>
            <w:r w:rsidR="007240EB" w:rsidRPr="007240EB">
              <w:rPr>
                <w:rFonts w:ascii="Times New Roman" w:hAnsi="Times New Roman" w:cs="Times New Roman"/>
                <w:noProof/>
                <w:webHidden/>
                <w:sz w:val="28"/>
              </w:rPr>
              <w:instrText xml:space="preserve"> PAGEREF _Toc207323157 \h </w:instrText>
            </w:r>
            <w:r w:rsidR="007240EB" w:rsidRPr="007240EB">
              <w:rPr>
                <w:rFonts w:ascii="Times New Roman" w:hAnsi="Times New Roman" w:cs="Times New Roman"/>
                <w:noProof/>
                <w:webHidden/>
                <w:sz w:val="28"/>
              </w:rPr>
            </w:r>
            <w:r w:rsidR="007240EB" w:rsidRPr="007240EB">
              <w:rPr>
                <w:rFonts w:ascii="Times New Roman" w:hAnsi="Times New Roman" w:cs="Times New Roman"/>
                <w:noProof/>
                <w:webHidden/>
                <w:sz w:val="28"/>
              </w:rPr>
              <w:fldChar w:fldCharType="separate"/>
            </w:r>
            <w:r w:rsidR="007240EB" w:rsidRPr="007240EB">
              <w:rPr>
                <w:rFonts w:ascii="Times New Roman" w:hAnsi="Times New Roman" w:cs="Times New Roman"/>
                <w:noProof/>
                <w:webHidden/>
                <w:sz w:val="28"/>
              </w:rPr>
              <w:t>1</w:t>
            </w:r>
            <w:r w:rsidR="007240EB" w:rsidRPr="007240EB">
              <w:rPr>
                <w:rFonts w:ascii="Times New Roman" w:hAnsi="Times New Roman" w:cs="Times New Roman"/>
                <w:noProof/>
                <w:webHidden/>
                <w:sz w:val="28"/>
              </w:rPr>
              <w:fldChar w:fldCharType="end"/>
            </w:r>
          </w:hyperlink>
        </w:p>
        <w:p w:rsidR="007240EB" w:rsidRPr="007240EB" w:rsidRDefault="00BA4254">
          <w:pPr>
            <w:pStyle w:val="21"/>
            <w:tabs>
              <w:tab w:val="right" w:leader="dot" w:pos="8296"/>
            </w:tabs>
            <w:rPr>
              <w:rFonts w:ascii="Times New Roman" w:hAnsi="Times New Roman" w:cs="Times New Roman"/>
              <w:noProof/>
              <w:sz w:val="28"/>
            </w:rPr>
          </w:pPr>
          <w:hyperlink w:anchor="_Toc207323158" w:history="1">
            <w:r w:rsidR="007240EB" w:rsidRPr="007240EB">
              <w:rPr>
                <w:rStyle w:val="af1"/>
                <w:rFonts w:ascii="Times New Roman" w:eastAsiaTheme="majorEastAsia" w:hAnsi="Times New Roman" w:cs="Times New Roman"/>
                <w:noProof/>
                <w:sz w:val="28"/>
              </w:rPr>
              <w:sym w:font="Wingdings" w:char="F075"/>
            </w:r>
            <w:r w:rsidR="007240EB" w:rsidRPr="007240EB">
              <w:rPr>
                <w:rStyle w:val="af1"/>
                <w:rFonts w:ascii="Times New Roman" w:eastAsiaTheme="majorEastAsia" w:hAnsi="Times New Roman" w:cs="Times New Roman"/>
                <w:noProof/>
                <w:sz w:val="28"/>
              </w:rPr>
              <w:t>人民日报：做新时代立德树人的大先生</w:t>
            </w:r>
            <w:r w:rsidR="007240EB" w:rsidRPr="007240EB">
              <w:rPr>
                <w:rFonts w:ascii="Times New Roman" w:hAnsi="Times New Roman" w:cs="Times New Roman"/>
                <w:noProof/>
                <w:webHidden/>
                <w:sz w:val="28"/>
              </w:rPr>
              <w:tab/>
            </w:r>
            <w:r w:rsidR="007240EB" w:rsidRPr="007240EB">
              <w:rPr>
                <w:rFonts w:ascii="Times New Roman" w:hAnsi="Times New Roman" w:cs="Times New Roman"/>
                <w:noProof/>
                <w:webHidden/>
                <w:sz w:val="28"/>
              </w:rPr>
              <w:fldChar w:fldCharType="begin"/>
            </w:r>
            <w:r w:rsidR="007240EB" w:rsidRPr="007240EB">
              <w:rPr>
                <w:rFonts w:ascii="Times New Roman" w:hAnsi="Times New Roman" w:cs="Times New Roman"/>
                <w:noProof/>
                <w:webHidden/>
                <w:sz w:val="28"/>
              </w:rPr>
              <w:instrText xml:space="preserve"> PAGEREF _Toc207323158 \h </w:instrText>
            </w:r>
            <w:r w:rsidR="007240EB" w:rsidRPr="007240EB">
              <w:rPr>
                <w:rFonts w:ascii="Times New Roman" w:hAnsi="Times New Roman" w:cs="Times New Roman"/>
                <w:noProof/>
                <w:webHidden/>
                <w:sz w:val="28"/>
              </w:rPr>
            </w:r>
            <w:r w:rsidR="007240EB" w:rsidRPr="007240EB">
              <w:rPr>
                <w:rFonts w:ascii="Times New Roman" w:hAnsi="Times New Roman" w:cs="Times New Roman"/>
                <w:noProof/>
                <w:webHidden/>
                <w:sz w:val="28"/>
              </w:rPr>
              <w:fldChar w:fldCharType="separate"/>
            </w:r>
            <w:r w:rsidR="007240EB" w:rsidRPr="007240EB">
              <w:rPr>
                <w:rFonts w:ascii="Times New Roman" w:hAnsi="Times New Roman" w:cs="Times New Roman"/>
                <w:noProof/>
                <w:webHidden/>
                <w:sz w:val="28"/>
              </w:rPr>
              <w:t>1</w:t>
            </w:r>
            <w:r w:rsidR="007240EB" w:rsidRPr="007240EB">
              <w:rPr>
                <w:rFonts w:ascii="Times New Roman" w:hAnsi="Times New Roman" w:cs="Times New Roman"/>
                <w:noProof/>
                <w:webHidden/>
                <w:sz w:val="28"/>
              </w:rPr>
              <w:fldChar w:fldCharType="end"/>
            </w:r>
          </w:hyperlink>
        </w:p>
        <w:p w:rsidR="007240EB" w:rsidRPr="007240EB" w:rsidRDefault="00BA4254">
          <w:pPr>
            <w:pStyle w:val="21"/>
            <w:tabs>
              <w:tab w:val="right" w:leader="dot" w:pos="8296"/>
            </w:tabs>
            <w:rPr>
              <w:rFonts w:ascii="Times New Roman" w:hAnsi="Times New Roman" w:cs="Times New Roman"/>
              <w:noProof/>
              <w:sz w:val="28"/>
            </w:rPr>
          </w:pPr>
          <w:hyperlink w:anchor="_Toc207323159" w:history="1">
            <w:r w:rsidR="007240EB" w:rsidRPr="007240EB">
              <w:rPr>
                <w:rStyle w:val="af1"/>
                <w:rFonts w:ascii="Times New Roman" w:eastAsiaTheme="majorEastAsia" w:hAnsi="Times New Roman" w:cs="Times New Roman"/>
                <w:noProof/>
                <w:sz w:val="28"/>
              </w:rPr>
              <w:sym w:font="Wingdings" w:char="F075"/>
            </w:r>
            <w:r w:rsidR="007240EB" w:rsidRPr="007240EB">
              <w:rPr>
                <w:rStyle w:val="af1"/>
                <w:rFonts w:ascii="Times New Roman" w:eastAsiaTheme="majorEastAsia" w:hAnsi="Times New Roman" w:cs="Times New Roman"/>
                <w:noProof/>
                <w:sz w:val="28"/>
              </w:rPr>
              <w:t>光明日报：融合思政教育</w:t>
            </w:r>
            <w:r w:rsidR="007240EB" w:rsidRPr="007240EB">
              <w:rPr>
                <w:rStyle w:val="af1"/>
                <w:rFonts w:ascii="Times New Roman" w:eastAsiaTheme="majorEastAsia" w:hAnsi="Times New Roman" w:cs="Times New Roman" w:hint="eastAsia"/>
                <w:noProof/>
                <w:sz w:val="28"/>
              </w:rPr>
              <w:t>“小课堂”和“大课堂”</w:t>
            </w:r>
            <w:r w:rsidR="007240EB" w:rsidRPr="007240EB">
              <w:rPr>
                <w:rFonts w:ascii="Times New Roman" w:hAnsi="Times New Roman" w:cs="Times New Roman"/>
                <w:noProof/>
                <w:webHidden/>
                <w:sz w:val="28"/>
              </w:rPr>
              <w:tab/>
            </w:r>
            <w:r w:rsidR="007240EB" w:rsidRPr="007240EB">
              <w:rPr>
                <w:rFonts w:ascii="Times New Roman" w:hAnsi="Times New Roman" w:cs="Times New Roman"/>
                <w:noProof/>
                <w:webHidden/>
                <w:sz w:val="28"/>
              </w:rPr>
              <w:fldChar w:fldCharType="begin"/>
            </w:r>
            <w:r w:rsidR="007240EB" w:rsidRPr="007240EB">
              <w:rPr>
                <w:rFonts w:ascii="Times New Roman" w:hAnsi="Times New Roman" w:cs="Times New Roman"/>
                <w:noProof/>
                <w:webHidden/>
                <w:sz w:val="28"/>
              </w:rPr>
              <w:instrText xml:space="preserve"> PAGEREF _Toc207323159 \h </w:instrText>
            </w:r>
            <w:r w:rsidR="007240EB" w:rsidRPr="007240EB">
              <w:rPr>
                <w:rFonts w:ascii="Times New Roman" w:hAnsi="Times New Roman" w:cs="Times New Roman"/>
                <w:noProof/>
                <w:webHidden/>
                <w:sz w:val="28"/>
              </w:rPr>
            </w:r>
            <w:r w:rsidR="007240EB" w:rsidRPr="007240EB">
              <w:rPr>
                <w:rFonts w:ascii="Times New Roman" w:hAnsi="Times New Roman" w:cs="Times New Roman"/>
                <w:noProof/>
                <w:webHidden/>
                <w:sz w:val="28"/>
              </w:rPr>
              <w:fldChar w:fldCharType="separate"/>
            </w:r>
            <w:r w:rsidR="007240EB" w:rsidRPr="007240EB">
              <w:rPr>
                <w:rFonts w:ascii="Times New Roman" w:hAnsi="Times New Roman" w:cs="Times New Roman"/>
                <w:noProof/>
                <w:webHidden/>
                <w:sz w:val="28"/>
              </w:rPr>
              <w:t>3</w:t>
            </w:r>
            <w:r w:rsidR="007240EB" w:rsidRPr="007240EB">
              <w:rPr>
                <w:rFonts w:ascii="Times New Roman" w:hAnsi="Times New Roman" w:cs="Times New Roman"/>
                <w:noProof/>
                <w:webHidden/>
                <w:sz w:val="28"/>
              </w:rPr>
              <w:fldChar w:fldCharType="end"/>
            </w:r>
          </w:hyperlink>
        </w:p>
        <w:p w:rsidR="007240EB" w:rsidRPr="007240EB" w:rsidRDefault="00BA4254">
          <w:pPr>
            <w:pStyle w:val="11"/>
            <w:tabs>
              <w:tab w:val="right" w:leader="dot" w:pos="8296"/>
            </w:tabs>
            <w:rPr>
              <w:rFonts w:ascii="Times New Roman" w:hAnsi="Times New Roman" w:cs="Times New Roman"/>
              <w:noProof/>
              <w:sz w:val="28"/>
            </w:rPr>
          </w:pPr>
          <w:hyperlink w:anchor="_Toc207323160" w:history="1">
            <w:r w:rsidR="007240EB" w:rsidRPr="007240EB">
              <w:rPr>
                <w:rStyle w:val="af1"/>
                <w:rFonts w:ascii="Times New Roman" w:hAnsi="Times New Roman" w:cs="Times New Roman"/>
                <w:noProof/>
                <w:sz w:val="28"/>
              </w:rPr>
              <w:t>【教育要闻】</w:t>
            </w:r>
            <w:r w:rsidR="007240EB" w:rsidRPr="007240EB">
              <w:rPr>
                <w:rFonts w:ascii="Times New Roman" w:hAnsi="Times New Roman" w:cs="Times New Roman"/>
                <w:noProof/>
                <w:webHidden/>
                <w:sz w:val="28"/>
              </w:rPr>
              <w:tab/>
            </w:r>
            <w:r w:rsidR="007240EB" w:rsidRPr="007240EB">
              <w:rPr>
                <w:rFonts w:ascii="Times New Roman" w:hAnsi="Times New Roman" w:cs="Times New Roman"/>
                <w:noProof/>
                <w:webHidden/>
                <w:sz w:val="28"/>
              </w:rPr>
              <w:fldChar w:fldCharType="begin"/>
            </w:r>
            <w:r w:rsidR="007240EB" w:rsidRPr="007240EB">
              <w:rPr>
                <w:rFonts w:ascii="Times New Roman" w:hAnsi="Times New Roman" w:cs="Times New Roman"/>
                <w:noProof/>
                <w:webHidden/>
                <w:sz w:val="28"/>
              </w:rPr>
              <w:instrText xml:space="preserve"> PAGEREF _Toc207323160 \h </w:instrText>
            </w:r>
            <w:r w:rsidR="007240EB" w:rsidRPr="007240EB">
              <w:rPr>
                <w:rFonts w:ascii="Times New Roman" w:hAnsi="Times New Roman" w:cs="Times New Roman"/>
                <w:noProof/>
                <w:webHidden/>
                <w:sz w:val="28"/>
              </w:rPr>
            </w:r>
            <w:r w:rsidR="007240EB" w:rsidRPr="007240EB">
              <w:rPr>
                <w:rFonts w:ascii="Times New Roman" w:hAnsi="Times New Roman" w:cs="Times New Roman"/>
                <w:noProof/>
                <w:webHidden/>
                <w:sz w:val="28"/>
              </w:rPr>
              <w:fldChar w:fldCharType="separate"/>
            </w:r>
            <w:r w:rsidR="007240EB" w:rsidRPr="007240EB">
              <w:rPr>
                <w:rFonts w:ascii="Times New Roman" w:hAnsi="Times New Roman" w:cs="Times New Roman"/>
                <w:noProof/>
                <w:webHidden/>
                <w:sz w:val="28"/>
              </w:rPr>
              <w:t>6</w:t>
            </w:r>
            <w:r w:rsidR="007240EB" w:rsidRPr="007240EB">
              <w:rPr>
                <w:rFonts w:ascii="Times New Roman" w:hAnsi="Times New Roman" w:cs="Times New Roman"/>
                <w:noProof/>
                <w:webHidden/>
                <w:sz w:val="28"/>
              </w:rPr>
              <w:fldChar w:fldCharType="end"/>
            </w:r>
          </w:hyperlink>
        </w:p>
        <w:p w:rsidR="007240EB" w:rsidRPr="007240EB" w:rsidRDefault="00BA4254">
          <w:pPr>
            <w:pStyle w:val="21"/>
            <w:tabs>
              <w:tab w:val="right" w:leader="dot" w:pos="8296"/>
            </w:tabs>
            <w:rPr>
              <w:rFonts w:ascii="Times New Roman" w:hAnsi="Times New Roman" w:cs="Times New Roman"/>
              <w:noProof/>
              <w:sz w:val="28"/>
            </w:rPr>
          </w:pPr>
          <w:hyperlink w:anchor="_Toc207323161" w:history="1">
            <w:r w:rsidR="007240EB" w:rsidRPr="007240EB">
              <w:rPr>
                <w:rStyle w:val="af1"/>
                <w:rFonts w:ascii="Times New Roman" w:eastAsiaTheme="majorEastAsia" w:hAnsi="Times New Roman" w:cs="Times New Roman"/>
                <w:noProof/>
                <w:sz w:val="28"/>
              </w:rPr>
              <w:sym w:font="Wingdings" w:char="F075"/>
            </w:r>
            <w:r w:rsidR="007240EB" w:rsidRPr="007240EB">
              <w:rPr>
                <w:rStyle w:val="af1"/>
                <w:rFonts w:ascii="Times New Roman" w:eastAsiaTheme="majorEastAsia" w:hAnsi="Times New Roman" w:cs="Times New Roman"/>
                <w:noProof/>
                <w:sz w:val="28"/>
              </w:rPr>
              <w:t>教育部召开高校毕业生离校后促就业工作座谈会</w:t>
            </w:r>
            <w:r w:rsidR="007240EB" w:rsidRPr="007240EB">
              <w:rPr>
                <w:rFonts w:ascii="Times New Roman" w:hAnsi="Times New Roman" w:cs="Times New Roman"/>
                <w:noProof/>
                <w:webHidden/>
                <w:sz w:val="28"/>
              </w:rPr>
              <w:tab/>
            </w:r>
            <w:r w:rsidR="007240EB" w:rsidRPr="007240EB">
              <w:rPr>
                <w:rFonts w:ascii="Times New Roman" w:hAnsi="Times New Roman" w:cs="Times New Roman"/>
                <w:noProof/>
                <w:webHidden/>
                <w:sz w:val="28"/>
              </w:rPr>
              <w:fldChar w:fldCharType="begin"/>
            </w:r>
            <w:r w:rsidR="007240EB" w:rsidRPr="007240EB">
              <w:rPr>
                <w:rFonts w:ascii="Times New Roman" w:hAnsi="Times New Roman" w:cs="Times New Roman"/>
                <w:noProof/>
                <w:webHidden/>
                <w:sz w:val="28"/>
              </w:rPr>
              <w:instrText xml:space="preserve"> PAGEREF _Toc207323161 \h </w:instrText>
            </w:r>
            <w:r w:rsidR="007240EB" w:rsidRPr="007240EB">
              <w:rPr>
                <w:rFonts w:ascii="Times New Roman" w:hAnsi="Times New Roman" w:cs="Times New Roman"/>
                <w:noProof/>
                <w:webHidden/>
                <w:sz w:val="28"/>
              </w:rPr>
            </w:r>
            <w:r w:rsidR="007240EB" w:rsidRPr="007240EB">
              <w:rPr>
                <w:rFonts w:ascii="Times New Roman" w:hAnsi="Times New Roman" w:cs="Times New Roman"/>
                <w:noProof/>
                <w:webHidden/>
                <w:sz w:val="28"/>
              </w:rPr>
              <w:fldChar w:fldCharType="separate"/>
            </w:r>
            <w:r w:rsidR="007240EB" w:rsidRPr="007240EB">
              <w:rPr>
                <w:rFonts w:ascii="Times New Roman" w:hAnsi="Times New Roman" w:cs="Times New Roman"/>
                <w:noProof/>
                <w:webHidden/>
                <w:sz w:val="28"/>
              </w:rPr>
              <w:t>6</w:t>
            </w:r>
            <w:r w:rsidR="007240EB" w:rsidRPr="007240EB">
              <w:rPr>
                <w:rFonts w:ascii="Times New Roman" w:hAnsi="Times New Roman" w:cs="Times New Roman"/>
                <w:noProof/>
                <w:webHidden/>
                <w:sz w:val="28"/>
              </w:rPr>
              <w:fldChar w:fldCharType="end"/>
            </w:r>
          </w:hyperlink>
        </w:p>
        <w:p w:rsidR="007240EB" w:rsidRPr="007240EB" w:rsidRDefault="00BA4254">
          <w:pPr>
            <w:pStyle w:val="21"/>
            <w:tabs>
              <w:tab w:val="right" w:leader="dot" w:pos="8296"/>
            </w:tabs>
            <w:rPr>
              <w:rFonts w:ascii="Times New Roman" w:hAnsi="Times New Roman" w:cs="Times New Roman"/>
              <w:noProof/>
              <w:sz w:val="28"/>
            </w:rPr>
          </w:pPr>
          <w:hyperlink w:anchor="_Toc207323162" w:history="1">
            <w:r w:rsidR="007240EB" w:rsidRPr="007240EB">
              <w:rPr>
                <w:rStyle w:val="af1"/>
                <w:rFonts w:ascii="Times New Roman" w:eastAsiaTheme="majorEastAsia" w:hAnsi="Times New Roman" w:cs="Times New Roman"/>
                <w:noProof/>
                <w:sz w:val="28"/>
              </w:rPr>
              <w:sym w:font="Wingdings" w:char="F075"/>
            </w:r>
            <w:r w:rsidR="007240EB" w:rsidRPr="007240EB">
              <w:rPr>
                <w:rStyle w:val="af1"/>
                <w:rFonts w:ascii="Times New Roman" w:eastAsiaTheme="majorEastAsia" w:hAnsi="Times New Roman" w:cs="Times New Roman"/>
                <w:noProof/>
                <w:sz w:val="28"/>
              </w:rPr>
              <w:t>教育部召开年中推进会</w:t>
            </w:r>
            <w:r w:rsidR="007240EB" w:rsidRPr="007240EB">
              <w:rPr>
                <w:rFonts w:ascii="Times New Roman" w:hAnsi="Times New Roman" w:cs="Times New Roman"/>
                <w:noProof/>
                <w:webHidden/>
                <w:sz w:val="28"/>
              </w:rPr>
              <w:tab/>
            </w:r>
            <w:r w:rsidR="007240EB" w:rsidRPr="007240EB">
              <w:rPr>
                <w:rFonts w:ascii="Times New Roman" w:hAnsi="Times New Roman" w:cs="Times New Roman"/>
                <w:noProof/>
                <w:webHidden/>
                <w:sz w:val="28"/>
              </w:rPr>
              <w:fldChar w:fldCharType="begin"/>
            </w:r>
            <w:r w:rsidR="007240EB" w:rsidRPr="007240EB">
              <w:rPr>
                <w:rFonts w:ascii="Times New Roman" w:hAnsi="Times New Roman" w:cs="Times New Roman"/>
                <w:noProof/>
                <w:webHidden/>
                <w:sz w:val="28"/>
              </w:rPr>
              <w:instrText xml:space="preserve"> PAGEREF _Toc207323162 \h </w:instrText>
            </w:r>
            <w:r w:rsidR="007240EB" w:rsidRPr="007240EB">
              <w:rPr>
                <w:rFonts w:ascii="Times New Roman" w:hAnsi="Times New Roman" w:cs="Times New Roman"/>
                <w:noProof/>
                <w:webHidden/>
                <w:sz w:val="28"/>
              </w:rPr>
            </w:r>
            <w:r w:rsidR="007240EB" w:rsidRPr="007240EB">
              <w:rPr>
                <w:rFonts w:ascii="Times New Roman" w:hAnsi="Times New Roman" w:cs="Times New Roman"/>
                <w:noProof/>
                <w:webHidden/>
                <w:sz w:val="28"/>
              </w:rPr>
              <w:fldChar w:fldCharType="separate"/>
            </w:r>
            <w:r w:rsidR="007240EB" w:rsidRPr="007240EB">
              <w:rPr>
                <w:rFonts w:ascii="Times New Roman" w:hAnsi="Times New Roman" w:cs="Times New Roman"/>
                <w:noProof/>
                <w:webHidden/>
                <w:sz w:val="28"/>
              </w:rPr>
              <w:t>7</w:t>
            </w:r>
            <w:r w:rsidR="007240EB" w:rsidRPr="007240EB">
              <w:rPr>
                <w:rFonts w:ascii="Times New Roman" w:hAnsi="Times New Roman" w:cs="Times New Roman"/>
                <w:noProof/>
                <w:webHidden/>
                <w:sz w:val="28"/>
              </w:rPr>
              <w:fldChar w:fldCharType="end"/>
            </w:r>
          </w:hyperlink>
        </w:p>
        <w:p w:rsidR="007240EB" w:rsidRPr="007240EB" w:rsidRDefault="00BA4254">
          <w:pPr>
            <w:pStyle w:val="11"/>
            <w:tabs>
              <w:tab w:val="right" w:leader="dot" w:pos="8296"/>
            </w:tabs>
            <w:rPr>
              <w:rFonts w:ascii="Times New Roman" w:hAnsi="Times New Roman" w:cs="Times New Roman"/>
              <w:noProof/>
              <w:sz w:val="28"/>
            </w:rPr>
          </w:pPr>
          <w:hyperlink w:anchor="_Toc207323163" w:history="1">
            <w:r w:rsidR="007240EB" w:rsidRPr="007240EB">
              <w:rPr>
                <w:rStyle w:val="af1"/>
                <w:rFonts w:ascii="Times New Roman" w:hAnsi="Times New Roman" w:cs="Times New Roman"/>
                <w:noProof/>
                <w:sz w:val="28"/>
              </w:rPr>
              <w:t>【政策法规】</w:t>
            </w:r>
            <w:r w:rsidR="007240EB" w:rsidRPr="007240EB">
              <w:rPr>
                <w:rFonts w:ascii="Times New Roman" w:hAnsi="Times New Roman" w:cs="Times New Roman"/>
                <w:noProof/>
                <w:webHidden/>
                <w:sz w:val="28"/>
              </w:rPr>
              <w:tab/>
            </w:r>
            <w:r w:rsidR="007240EB" w:rsidRPr="007240EB">
              <w:rPr>
                <w:rFonts w:ascii="Times New Roman" w:hAnsi="Times New Roman" w:cs="Times New Roman"/>
                <w:noProof/>
                <w:webHidden/>
                <w:sz w:val="28"/>
              </w:rPr>
              <w:fldChar w:fldCharType="begin"/>
            </w:r>
            <w:r w:rsidR="007240EB" w:rsidRPr="007240EB">
              <w:rPr>
                <w:rFonts w:ascii="Times New Roman" w:hAnsi="Times New Roman" w:cs="Times New Roman"/>
                <w:noProof/>
                <w:webHidden/>
                <w:sz w:val="28"/>
              </w:rPr>
              <w:instrText xml:space="preserve"> PAGEREF _Toc207323163 \h </w:instrText>
            </w:r>
            <w:r w:rsidR="007240EB" w:rsidRPr="007240EB">
              <w:rPr>
                <w:rFonts w:ascii="Times New Roman" w:hAnsi="Times New Roman" w:cs="Times New Roman"/>
                <w:noProof/>
                <w:webHidden/>
                <w:sz w:val="28"/>
              </w:rPr>
            </w:r>
            <w:r w:rsidR="007240EB" w:rsidRPr="007240EB">
              <w:rPr>
                <w:rFonts w:ascii="Times New Roman" w:hAnsi="Times New Roman" w:cs="Times New Roman"/>
                <w:noProof/>
                <w:webHidden/>
                <w:sz w:val="28"/>
              </w:rPr>
              <w:fldChar w:fldCharType="separate"/>
            </w:r>
            <w:r w:rsidR="007240EB" w:rsidRPr="007240EB">
              <w:rPr>
                <w:rFonts w:ascii="Times New Roman" w:hAnsi="Times New Roman" w:cs="Times New Roman"/>
                <w:noProof/>
                <w:webHidden/>
                <w:sz w:val="28"/>
              </w:rPr>
              <w:t>9</w:t>
            </w:r>
            <w:r w:rsidR="007240EB" w:rsidRPr="007240EB">
              <w:rPr>
                <w:rFonts w:ascii="Times New Roman" w:hAnsi="Times New Roman" w:cs="Times New Roman"/>
                <w:noProof/>
                <w:webHidden/>
                <w:sz w:val="28"/>
              </w:rPr>
              <w:fldChar w:fldCharType="end"/>
            </w:r>
          </w:hyperlink>
        </w:p>
        <w:p w:rsidR="007240EB" w:rsidRPr="007240EB" w:rsidRDefault="00BA4254">
          <w:pPr>
            <w:pStyle w:val="21"/>
            <w:tabs>
              <w:tab w:val="right" w:leader="dot" w:pos="8296"/>
            </w:tabs>
            <w:rPr>
              <w:rFonts w:ascii="Times New Roman" w:hAnsi="Times New Roman" w:cs="Times New Roman"/>
              <w:noProof/>
              <w:sz w:val="28"/>
            </w:rPr>
          </w:pPr>
          <w:hyperlink w:anchor="_Toc207323164" w:history="1">
            <w:bookmarkStart w:id="0" w:name="_Toc206930315"/>
            <w:r w:rsidR="007240EB" w:rsidRPr="007240EB">
              <w:rPr>
                <w:rStyle w:val="af1"/>
                <w:rFonts w:ascii="Times New Roman" w:eastAsiaTheme="majorEastAsia" w:hAnsi="Times New Roman" w:cs="Times New Roman"/>
                <w:noProof/>
                <w:sz w:val="28"/>
              </w:rPr>
              <w:sym w:font="Wingdings" w:char="F075"/>
            </w:r>
            <w:bookmarkEnd w:id="0"/>
            <w:r w:rsidR="007240EB" w:rsidRPr="007240EB">
              <w:rPr>
                <w:rStyle w:val="af1"/>
                <w:rFonts w:ascii="Times New Roman" w:eastAsiaTheme="majorEastAsia" w:hAnsi="Times New Roman" w:cs="Times New Roman"/>
                <w:noProof/>
                <w:sz w:val="28"/>
              </w:rPr>
              <w:t>中央教育工作领导小组印发《高等教育学科专业设置调整优化行动方案（</w:t>
            </w:r>
            <w:r w:rsidR="007240EB" w:rsidRPr="007240EB">
              <w:rPr>
                <w:rStyle w:val="af1"/>
                <w:rFonts w:ascii="Times New Roman" w:eastAsiaTheme="majorEastAsia" w:hAnsi="Times New Roman" w:cs="Times New Roman"/>
                <w:noProof/>
                <w:sz w:val="28"/>
              </w:rPr>
              <w:t>2025—2027</w:t>
            </w:r>
            <w:r w:rsidR="007240EB" w:rsidRPr="007240EB">
              <w:rPr>
                <w:rStyle w:val="af1"/>
                <w:rFonts w:ascii="Times New Roman" w:eastAsiaTheme="majorEastAsia" w:hAnsi="Times New Roman" w:cs="Times New Roman"/>
                <w:noProof/>
                <w:sz w:val="28"/>
              </w:rPr>
              <w:t>年）》</w:t>
            </w:r>
            <w:r w:rsidR="007240EB" w:rsidRPr="007240EB">
              <w:rPr>
                <w:rFonts w:ascii="Times New Roman" w:hAnsi="Times New Roman" w:cs="Times New Roman"/>
                <w:noProof/>
                <w:webHidden/>
                <w:sz w:val="28"/>
              </w:rPr>
              <w:tab/>
            </w:r>
            <w:r w:rsidR="007240EB" w:rsidRPr="007240EB">
              <w:rPr>
                <w:rFonts w:ascii="Times New Roman" w:hAnsi="Times New Roman" w:cs="Times New Roman"/>
                <w:noProof/>
                <w:webHidden/>
                <w:sz w:val="28"/>
              </w:rPr>
              <w:fldChar w:fldCharType="begin"/>
            </w:r>
            <w:r w:rsidR="007240EB" w:rsidRPr="007240EB">
              <w:rPr>
                <w:rFonts w:ascii="Times New Roman" w:hAnsi="Times New Roman" w:cs="Times New Roman"/>
                <w:noProof/>
                <w:webHidden/>
                <w:sz w:val="28"/>
              </w:rPr>
              <w:instrText xml:space="preserve"> PAGEREF _Toc207323164 \h </w:instrText>
            </w:r>
            <w:r w:rsidR="007240EB" w:rsidRPr="007240EB">
              <w:rPr>
                <w:rFonts w:ascii="Times New Roman" w:hAnsi="Times New Roman" w:cs="Times New Roman"/>
                <w:noProof/>
                <w:webHidden/>
                <w:sz w:val="28"/>
              </w:rPr>
            </w:r>
            <w:r w:rsidR="007240EB" w:rsidRPr="007240EB">
              <w:rPr>
                <w:rFonts w:ascii="Times New Roman" w:hAnsi="Times New Roman" w:cs="Times New Roman"/>
                <w:noProof/>
                <w:webHidden/>
                <w:sz w:val="28"/>
              </w:rPr>
              <w:fldChar w:fldCharType="separate"/>
            </w:r>
            <w:r w:rsidR="007240EB" w:rsidRPr="007240EB">
              <w:rPr>
                <w:rFonts w:ascii="Times New Roman" w:hAnsi="Times New Roman" w:cs="Times New Roman"/>
                <w:noProof/>
                <w:webHidden/>
                <w:sz w:val="28"/>
              </w:rPr>
              <w:t>9</w:t>
            </w:r>
            <w:r w:rsidR="007240EB" w:rsidRPr="007240EB">
              <w:rPr>
                <w:rFonts w:ascii="Times New Roman" w:hAnsi="Times New Roman" w:cs="Times New Roman"/>
                <w:noProof/>
                <w:webHidden/>
                <w:sz w:val="28"/>
              </w:rPr>
              <w:fldChar w:fldCharType="end"/>
            </w:r>
          </w:hyperlink>
        </w:p>
        <w:p w:rsidR="007240EB" w:rsidRPr="007240EB" w:rsidRDefault="00BA4254">
          <w:pPr>
            <w:pStyle w:val="21"/>
            <w:tabs>
              <w:tab w:val="right" w:leader="dot" w:pos="8296"/>
            </w:tabs>
            <w:rPr>
              <w:rFonts w:ascii="Times New Roman" w:hAnsi="Times New Roman" w:cs="Times New Roman"/>
              <w:noProof/>
              <w:sz w:val="28"/>
            </w:rPr>
          </w:pPr>
          <w:hyperlink w:anchor="_Toc207323165" w:history="1">
            <w:r w:rsidR="007240EB" w:rsidRPr="007240EB">
              <w:rPr>
                <w:rStyle w:val="af1"/>
                <w:rFonts w:ascii="Times New Roman" w:eastAsiaTheme="majorEastAsia" w:hAnsi="Times New Roman" w:cs="Times New Roman"/>
                <w:noProof/>
                <w:sz w:val="28"/>
              </w:rPr>
              <w:sym w:font="Wingdings" w:char="F075"/>
            </w:r>
            <w:r w:rsidR="007240EB" w:rsidRPr="007240EB">
              <w:rPr>
                <w:rStyle w:val="af1"/>
                <w:rFonts w:ascii="Times New Roman" w:eastAsiaTheme="majorEastAsia" w:hAnsi="Times New Roman" w:cs="Times New Roman"/>
                <w:noProof/>
                <w:sz w:val="28"/>
              </w:rPr>
              <w:t>四川省教育厅出台《四川省高等学校教师师德评价考核办法》</w:t>
            </w:r>
            <w:r w:rsidR="007240EB" w:rsidRPr="007240EB">
              <w:rPr>
                <w:rFonts w:ascii="Times New Roman" w:hAnsi="Times New Roman" w:cs="Times New Roman"/>
                <w:noProof/>
                <w:webHidden/>
                <w:sz w:val="28"/>
              </w:rPr>
              <w:tab/>
            </w:r>
            <w:r w:rsidR="007240EB" w:rsidRPr="007240EB">
              <w:rPr>
                <w:rFonts w:ascii="Times New Roman" w:hAnsi="Times New Roman" w:cs="Times New Roman"/>
                <w:noProof/>
                <w:webHidden/>
                <w:sz w:val="28"/>
              </w:rPr>
              <w:fldChar w:fldCharType="begin"/>
            </w:r>
            <w:r w:rsidR="007240EB" w:rsidRPr="007240EB">
              <w:rPr>
                <w:rFonts w:ascii="Times New Roman" w:hAnsi="Times New Roman" w:cs="Times New Roman"/>
                <w:noProof/>
                <w:webHidden/>
                <w:sz w:val="28"/>
              </w:rPr>
              <w:instrText xml:space="preserve"> PAGEREF _Toc207323165 \h </w:instrText>
            </w:r>
            <w:r w:rsidR="007240EB" w:rsidRPr="007240EB">
              <w:rPr>
                <w:rFonts w:ascii="Times New Roman" w:hAnsi="Times New Roman" w:cs="Times New Roman"/>
                <w:noProof/>
                <w:webHidden/>
                <w:sz w:val="28"/>
              </w:rPr>
            </w:r>
            <w:r w:rsidR="007240EB" w:rsidRPr="007240EB">
              <w:rPr>
                <w:rFonts w:ascii="Times New Roman" w:hAnsi="Times New Roman" w:cs="Times New Roman"/>
                <w:noProof/>
                <w:webHidden/>
                <w:sz w:val="28"/>
              </w:rPr>
              <w:fldChar w:fldCharType="separate"/>
            </w:r>
            <w:r w:rsidR="007240EB" w:rsidRPr="007240EB">
              <w:rPr>
                <w:rFonts w:ascii="Times New Roman" w:hAnsi="Times New Roman" w:cs="Times New Roman"/>
                <w:noProof/>
                <w:webHidden/>
                <w:sz w:val="28"/>
              </w:rPr>
              <w:t>10</w:t>
            </w:r>
            <w:r w:rsidR="007240EB" w:rsidRPr="007240EB">
              <w:rPr>
                <w:rFonts w:ascii="Times New Roman" w:hAnsi="Times New Roman" w:cs="Times New Roman"/>
                <w:noProof/>
                <w:webHidden/>
                <w:sz w:val="28"/>
              </w:rPr>
              <w:fldChar w:fldCharType="end"/>
            </w:r>
          </w:hyperlink>
        </w:p>
        <w:p w:rsidR="007240EB" w:rsidRPr="007240EB" w:rsidRDefault="00BA4254">
          <w:pPr>
            <w:pStyle w:val="11"/>
            <w:tabs>
              <w:tab w:val="right" w:leader="dot" w:pos="8296"/>
            </w:tabs>
            <w:rPr>
              <w:rFonts w:ascii="Times New Roman" w:hAnsi="Times New Roman" w:cs="Times New Roman"/>
              <w:noProof/>
              <w:sz w:val="28"/>
            </w:rPr>
          </w:pPr>
          <w:hyperlink w:anchor="_Toc207323166" w:history="1">
            <w:r w:rsidR="007240EB" w:rsidRPr="007240EB">
              <w:rPr>
                <w:rStyle w:val="af1"/>
                <w:rFonts w:ascii="Times New Roman" w:hAnsi="Times New Roman" w:cs="Times New Roman"/>
                <w:noProof/>
                <w:sz w:val="28"/>
              </w:rPr>
              <w:t>【热点聚焦】</w:t>
            </w:r>
            <w:r w:rsidR="007240EB" w:rsidRPr="007240EB">
              <w:rPr>
                <w:rFonts w:ascii="Times New Roman" w:hAnsi="Times New Roman" w:cs="Times New Roman"/>
                <w:noProof/>
                <w:webHidden/>
                <w:sz w:val="28"/>
              </w:rPr>
              <w:tab/>
            </w:r>
            <w:r w:rsidR="007240EB" w:rsidRPr="007240EB">
              <w:rPr>
                <w:rFonts w:ascii="Times New Roman" w:hAnsi="Times New Roman" w:cs="Times New Roman"/>
                <w:noProof/>
                <w:webHidden/>
                <w:sz w:val="28"/>
              </w:rPr>
              <w:fldChar w:fldCharType="begin"/>
            </w:r>
            <w:r w:rsidR="007240EB" w:rsidRPr="007240EB">
              <w:rPr>
                <w:rFonts w:ascii="Times New Roman" w:hAnsi="Times New Roman" w:cs="Times New Roman"/>
                <w:noProof/>
                <w:webHidden/>
                <w:sz w:val="28"/>
              </w:rPr>
              <w:instrText xml:space="preserve"> PAGEREF _Toc207323166 \h </w:instrText>
            </w:r>
            <w:r w:rsidR="007240EB" w:rsidRPr="007240EB">
              <w:rPr>
                <w:rFonts w:ascii="Times New Roman" w:hAnsi="Times New Roman" w:cs="Times New Roman"/>
                <w:noProof/>
                <w:webHidden/>
                <w:sz w:val="28"/>
              </w:rPr>
            </w:r>
            <w:r w:rsidR="007240EB" w:rsidRPr="007240EB">
              <w:rPr>
                <w:rFonts w:ascii="Times New Roman" w:hAnsi="Times New Roman" w:cs="Times New Roman"/>
                <w:noProof/>
                <w:webHidden/>
                <w:sz w:val="28"/>
              </w:rPr>
              <w:fldChar w:fldCharType="separate"/>
            </w:r>
            <w:r w:rsidR="007240EB" w:rsidRPr="007240EB">
              <w:rPr>
                <w:rFonts w:ascii="Times New Roman" w:hAnsi="Times New Roman" w:cs="Times New Roman"/>
                <w:noProof/>
                <w:webHidden/>
                <w:sz w:val="28"/>
              </w:rPr>
              <w:t>12</w:t>
            </w:r>
            <w:r w:rsidR="007240EB" w:rsidRPr="007240EB">
              <w:rPr>
                <w:rFonts w:ascii="Times New Roman" w:hAnsi="Times New Roman" w:cs="Times New Roman"/>
                <w:noProof/>
                <w:webHidden/>
                <w:sz w:val="28"/>
              </w:rPr>
              <w:fldChar w:fldCharType="end"/>
            </w:r>
          </w:hyperlink>
        </w:p>
        <w:p w:rsidR="007240EB" w:rsidRPr="007240EB" w:rsidRDefault="00BA4254">
          <w:pPr>
            <w:pStyle w:val="21"/>
            <w:tabs>
              <w:tab w:val="right" w:leader="dot" w:pos="8296"/>
            </w:tabs>
            <w:rPr>
              <w:rFonts w:ascii="Times New Roman" w:hAnsi="Times New Roman" w:cs="Times New Roman"/>
              <w:noProof/>
              <w:sz w:val="28"/>
            </w:rPr>
          </w:pPr>
          <w:hyperlink w:anchor="_Toc207323167" w:history="1">
            <w:r w:rsidR="007240EB" w:rsidRPr="007240EB">
              <w:rPr>
                <w:rStyle w:val="af1"/>
                <w:rFonts w:ascii="Times New Roman" w:eastAsiaTheme="majorEastAsia" w:hAnsi="Times New Roman" w:cs="Times New Roman"/>
                <w:noProof/>
                <w:sz w:val="28"/>
              </w:rPr>
              <w:sym w:font="Wingdings" w:char="F075"/>
            </w:r>
            <w:r w:rsidR="007240EB" w:rsidRPr="007240EB">
              <w:rPr>
                <w:rStyle w:val="af1"/>
                <w:rFonts w:ascii="Times New Roman" w:eastAsiaTheme="majorEastAsia" w:hAnsi="Times New Roman" w:cs="Times New Roman"/>
                <w:noProof/>
                <w:sz w:val="28"/>
              </w:rPr>
              <w:t>中国青年报：高等教育从</w:t>
            </w:r>
            <w:r w:rsidR="007240EB" w:rsidRPr="007240EB">
              <w:rPr>
                <w:rStyle w:val="af1"/>
                <w:rFonts w:ascii="Times New Roman" w:eastAsiaTheme="majorEastAsia" w:hAnsi="Times New Roman" w:cs="Times New Roman" w:hint="eastAsia"/>
                <w:noProof/>
                <w:sz w:val="28"/>
              </w:rPr>
              <w:t>“宽出”到“严出”</w:t>
            </w:r>
            <w:r w:rsidR="007240EB" w:rsidRPr="007240EB">
              <w:rPr>
                <w:rStyle w:val="af1"/>
                <w:rFonts w:ascii="Times New Roman" w:eastAsiaTheme="majorEastAsia" w:hAnsi="Times New Roman" w:cs="Times New Roman"/>
                <w:noProof/>
                <w:sz w:val="28"/>
              </w:rPr>
              <w:t>的转型突围</w:t>
            </w:r>
            <w:r w:rsidR="007240EB" w:rsidRPr="007240EB">
              <w:rPr>
                <w:rFonts w:ascii="Times New Roman" w:hAnsi="Times New Roman" w:cs="Times New Roman"/>
                <w:noProof/>
                <w:webHidden/>
                <w:sz w:val="28"/>
              </w:rPr>
              <w:tab/>
            </w:r>
            <w:r w:rsidR="007240EB" w:rsidRPr="007240EB">
              <w:rPr>
                <w:rFonts w:ascii="Times New Roman" w:hAnsi="Times New Roman" w:cs="Times New Roman"/>
                <w:noProof/>
                <w:webHidden/>
                <w:sz w:val="28"/>
              </w:rPr>
              <w:fldChar w:fldCharType="begin"/>
            </w:r>
            <w:r w:rsidR="007240EB" w:rsidRPr="007240EB">
              <w:rPr>
                <w:rFonts w:ascii="Times New Roman" w:hAnsi="Times New Roman" w:cs="Times New Roman"/>
                <w:noProof/>
                <w:webHidden/>
                <w:sz w:val="28"/>
              </w:rPr>
              <w:instrText xml:space="preserve"> PAGEREF _Toc207323167 \h </w:instrText>
            </w:r>
            <w:r w:rsidR="007240EB" w:rsidRPr="007240EB">
              <w:rPr>
                <w:rFonts w:ascii="Times New Roman" w:hAnsi="Times New Roman" w:cs="Times New Roman"/>
                <w:noProof/>
                <w:webHidden/>
                <w:sz w:val="28"/>
              </w:rPr>
            </w:r>
            <w:r w:rsidR="007240EB" w:rsidRPr="007240EB">
              <w:rPr>
                <w:rFonts w:ascii="Times New Roman" w:hAnsi="Times New Roman" w:cs="Times New Roman"/>
                <w:noProof/>
                <w:webHidden/>
                <w:sz w:val="28"/>
              </w:rPr>
              <w:fldChar w:fldCharType="separate"/>
            </w:r>
            <w:r w:rsidR="007240EB" w:rsidRPr="007240EB">
              <w:rPr>
                <w:rFonts w:ascii="Times New Roman" w:hAnsi="Times New Roman" w:cs="Times New Roman"/>
                <w:noProof/>
                <w:webHidden/>
                <w:sz w:val="28"/>
              </w:rPr>
              <w:t>12</w:t>
            </w:r>
            <w:r w:rsidR="007240EB" w:rsidRPr="007240EB">
              <w:rPr>
                <w:rFonts w:ascii="Times New Roman" w:hAnsi="Times New Roman" w:cs="Times New Roman"/>
                <w:noProof/>
                <w:webHidden/>
                <w:sz w:val="28"/>
              </w:rPr>
              <w:fldChar w:fldCharType="end"/>
            </w:r>
          </w:hyperlink>
        </w:p>
        <w:p w:rsidR="007240EB" w:rsidRPr="007240EB" w:rsidRDefault="00BA4254">
          <w:pPr>
            <w:pStyle w:val="21"/>
            <w:tabs>
              <w:tab w:val="right" w:leader="dot" w:pos="8296"/>
            </w:tabs>
            <w:rPr>
              <w:rFonts w:ascii="Times New Roman" w:hAnsi="Times New Roman" w:cs="Times New Roman"/>
              <w:noProof/>
              <w:sz w:val="28"/>
            </w:rPr>
          </w:pPr>
          <w:hyperlink w:anchor="_Toc207323168" w:history="1">
            <w:r w:rsidR="007240EB" w:rsidRPr="007240EB">
              <w:rPr>
                <w:rStyle w:val="af1"/>
                <w:rFonts w:ascii="Times New Roman" w:eastAsiaTheme="majorEastAsia" w:hAnsi="Times New Roman" w:cs="Times New Roman"/>
                <w:noProof/>
                <w:sz w:val="28"/>
              </w:rPr>
              <w:sym w:font="Wingdings" w:char="F075"/>
            </w:r>
            <w:r w:rsidR="007240EB" w:rsidRPr="007240EB">
              <w:rPr>
                <w:rStyle w:val="af1"/>
                <w:rFonts w:ascii="Times New Roman" w:eastAsiaTheme="majorEastAsia" w:hAnsi="Times New Roman" w:cs="Times New Roman"/>
                <w:noProof/>
                <w:sz w:val="28"/>
              </w:rPr>
              <w:t>中国教育报：立足特色发展优化高校人才评价体系</w:t>
            </w:r>
            <w:r w:rsidR="007240EB" w:rsidRPr="007240EB">
              <w:rPr>
                <w:rFonts w:ascii="Times New Roman" w:hAnsi="Times New Roman" w:cs="Times New Roman"/>
                <w:noProof/>
                <w:webHidden/>
                <w:sz w:val="28"/>
              </w:rPr>
              <w:tab/>
            </w:r>
            <w:r w:rsidR="007240EB" w:rsidRPr="007240EB">
              <w:rPr>
                <w:rFonts w:ascii="Times New Roman" w:hAnsi="Times New Roman" w:cs="Times New Roman"/>
                <w:noProof/>
                <w:webHidden/>
                <w:sz w:val="28"/>
              </w:rPr>
              <w:fldChar w:fldCharType="begin"/>
            </w:r>
            <w:r w:rsidR="007240EB" w:rsidRPr="007240EB">
              <w:rPr>
                <w:rFonts w:ascii="Times New Roman" w:hAnsi="Times New Roman" w:cs="Times New Roman"/>
                <w:noProof/>
                <w:webHidden/>
                <w:sz w:val="28"/>
              </w:rPr>
              <w:instrText xml:space="preserve"> PAGEREF _Toc207323168 \h </w:instrText>
            </w:r>
            <w:r w:rsidR="007240EB" w:rsidRPr="007240EB">
              <w:rPr>
                <w:rFonts w:ascii="Times New Roman" w:hAnsi="Times New Roman" w:cs="Times New Roman"/>
                <w:noProof/>
                <w:webHidden/>
                <w:sz w:val="28"/>
              </w:rPr>
            </w:r>
            <w:r w:rsidR="007240EB" w:rsidRPr="007240EB">
              <w:rPr>
                <w:rFonts w:ascii="Times New Roman" w:hAnsi="Times New Roman" w:cs="Times New Roman"/>
                <w:noProof/>
                <w:webHidden/>
                <w:sz w:val="28"/>
              </w:rPr>
              <w:fldChar w:fldCharType="separate"/>
            </w:r>
            <w:r w:rsidR="007240EB" w:rsidRPr="007240EB">
              <w:rPr>
                <w:rFonts w:ascii="Times New Roman" w:hAnsi="Times New Roman" w:cs="Times New Roman"/>
                <w:noProof/>
                <w:webHidden/>
                <w:sz w:val="28"/>
              </w:rPr>
              <w:t>15</w:t>
            </w:r>
            <w:r w:rsidR="007240EB" w:rsidRPr="007240EB">
              <w:rPr>
                <w:rFonts w:ascii="Times New Roman" w:hAnsi="Times New Roman" w:cs="Times New Roman"/>
                <w:noProof/>
                <w:webHidden/>
                <w:sz w:val="28"/>
              </w:rPr>
              <w:fldChar w:fldCharType="end"/>
            </w:r>
          </w:hyperlink>
        </w:p>
        <w:p w:rsidR="007240EB" w:rsidRPr="007240EB" w:rsidRDefault="00BA4254">
          <w:pPr>
            <w:pStyle w:val="11"/>
            <w:tabs>
              <w:tab w:val="right" w:leader="dot" w:pos="8296"/>
            </w:tabs>
            <w:rPr>
              <w:rFonts w:ascii="Times New Roman" w:hAnsi="Times New Roman" w:cs="Times New Roman"/>
              <w:noProof/>
              <w:sz w:val="28"/>
            </w:rPr>
          </w:pPr>
          <w:hyperlink w:anchor="_Toc207323169" w:history="1">
            <w:r w:rsidR="007240EB" w:rsidRPr="007240EB">
              <w:rPr>
                <w:rStyle w:val="af1"/>
                <w:rFonts w:ascii="Times New Roman" w:hAnsi="Times New Roman" w:cs="Times New Roman"/>
                <w:noProof/>
                <w:sz w:val="28"/>
              </w:rPr>
              <w:t>【院校扫描】</w:t>
            </w:r>
            <w:r w:rsidR="007240EB" w:rsidRPr="007240EB">
              <w:rPr>
                <w:rFonts w:ascii="Times New Roman" w:hAnsi="Times New Roman" w:cs="Times New Roman"/>
                <w:noProof/>
                <w:webHidden/>
                <w:sz w:val="28"/>
              </w:rPr>
              <w:tab/>
            </w:r>
            <w:r w:rsidR="007240EB" w:rsidRPr="007240EB">
              <w:rPr>
                <w:rFonts w:ascii="Times New Roman" w:hAnsi="Times New Roman" w:cs="Times New Roman"/>
                <w:noProof/>
                <w:webHidden/>
                <w:sz w:val="28"/>
              </w:rPr>
              <w:fldChar w:fldCharType="begin"/>
            </w:r>
            <w:r w:rsidR="007240EB" w:rsidRPr="007240EB">
              <w:rPr>
                <w:rFonts w:ascii="Times New Roman" w:hAnsi="Times New Roman" w:cs="Times New Roman"/>
                <w:noProof/>
                <w:webHidden/>
                <w:sz w:val="28"/>
              </w:rPr>
              <w:instrText xml:space="preserve"> PAGEREF _Toc207323169 \h </w:instrText>
            </w:r>
            <w:r w:rsidR="007240EB" w:rsidRPr="007240EB">
              <w:rPr>
                <w:rFonts w:ascii="Times New Roman" w:hAnsi="Times New Roman" w:cs="Times New Roman"/>
                <w:noProof/>
                <w:webHidden/>
                <w:sz w:val="28"/>
              </w:rPr>
            </w:r>
            <w:r w:rsidR="007240EB" w:rsidRPr="007240EB">
              <w:rPr>
                <w:rFonts w:ascii="Times New Roman" w:hAnsi="Times New Roman" w:cs="Times New Roman"/>
                <w:noProof/>
                <w:webHidden/>
                <w:sz w:val="28"/>
              </w:rPr>
              <w:fldChar w:fldCharType="separate"/>
            </w:r>
            <w:r w:rsidR="007240EB" w:rsidRPr="007240EB">
              <w:rPr>
                <w:rFonts w:ascii="Times New Roman" w:hAnsi="Times New Roman" w:cs="Times New Roman"/>
                <w:noProof/>
                <w:webHidden/>
                <w:sz w:val="28"/>
              </w:rPr>
              <w:t>18</w:t>
            </w:r>
            <w:r w:rsidR="007240EB" w:rsidRPr="007240EB">
              <w:rPr>
                <w:rFonts w:ascii="Times New Roman" w:hAnsi="Times New Roman" w:cs="Times New Roman"/>
                <w:noProof/>
                <w:webHidden/>
                <w:sz w:val="28"/>
              </w:rPr>
              <w:fldChar w:fldCharType="end"/>
            </w:r>
          </w:hyperlink>
        </w:p>
        <w:p w:rsidR="007240EB" w:rsidRPr="007240EB" w:rsidRDefault="00BA4254">
          <w:pPr>
            <w:pStyle w:val="21"/>
            <w:tabs>
              <w:tab w:val="right" w:leader="dot" w:pos="8296"/>
            </w:tabs>
            <w:rPr>
              <w:rFonts w:ascii="Times New Roman" w:hAnsi="Times New Roman" w:cs="Times New Roman"/>
              <w:noProof/>
              <w:sz w:val="28"/>
            </w:rPr>
          </w:pPr>
          <w:hyperlink w:anchor="_Toc207323170" w:history="1">
            <w:r w:rsidR="007240EB" w:rsidRPr="007240EB">
              <w:rPr>
                <w:rStyle w:val="af1"/>
                <w:rFonts w:ascii="Times New Roman" w:eastAsiaTheme="majorEastAsia" w:hAnsi="Times New Roman" w:cs="Times New Roman"/>
                <w:noProof/>
                <w:sz w:val="28"/>
              </w:rPr>
              <w:sym w:font="Wingdings" w:char="F075"/>
            </w:r>
            <w:r w:rsidR="007240EB" w:rsidRPr="007240EB">
              <w:rPr>
                <w:rStyle w:val="af1"/>
                <w:rFonts w:ascii="Times New Roman" w:eastAsiaTheme="majorEastAsia" w:hAnsi="Times New Roman" w:cs="Times New Roman"/>
                <w:noProof/>
                <w:sz w:val="28"/>
              </w:rPr>
              <w:t>长沙学院：探索文化和科技融合机制</w:t>
            </w:r>
            <w:r w:rsidR="007240EB" w:rsidRPr="007240EB">
              <w:rPr>
                <w:rStyle w:val="af1"/>
                <w:rFonts w:ascii="Times New Roman" w:eastAsiaTheme="majorEastAsia" w:hAnsi="Times New Roman" w:cs="Times New Roman"/>
                <w:noProof/>
                <w:sz w:val="28"/>
              </w:rPr>
              <w:t xml:space="preserve"> </w:t>
            </w:r>
            <w:r w:rsidR="007240EB" w:rsidRPr="007240EB">
              <w:rPr>
                <w:rStyle w:val="af1"/>
                <w:rFonts w:ascii="Times New Roman" w:eastAsiaTheme="majorEastAsia" w:hAnsi="Times New Roman" w:cs="Times New Roman"/>
                <w:noProof/>
                <w:sz w:val="28"/>
              </w:rPr>
              <w:t>培养新型文化业态人才</w:t>
            </w:r>
            <w:r w:rsidR="007240EB" w:rsidRPr="007240EB">
              <w:rPr>
                <w:rFonts w:ascii="Times New Roman" w:hAnsi="Times New Roman" w:cs="Times New Roman"/>
                <w:noProof/>
                <w:webHidden/>
                <w:sz w:val="28"/>
              </w:rPr>
              <w:tab/>
            </w:r>
            <w:r w:rsidR="007240EB" w:rsidRPr="007240EB">
              <w:rPr>
                <w:rFonts w:ascii="Times New Roman" w:hAnsi="Times New Roman" w:cs="Times New Roman"/>
                <w:noProof/>
                <w:webHidden/>
                <w:sz w:val="28"/>
              </w:rPr>
              <w:fldChar w:fldCharType="begin"/>
            </w:r>
            <w:r w:rsidR="007240EB" w:rsidRPr="007240EB">
              <w:rPr>
                <w:rFonts w:ascii="Times New Roman" w:hAnsi="Times New Roman" w:cs="Times New Roman"/>
                <w:noProof/>
                <w:webHidden/>
                <w:sz w:val="28"/>
              </w:rPr>
              <w:instrText xml:space="preserve"> PAGEREF _Toc207323170 \h </w:instrText>
            </w:r>
            <w:r w:rsidR="007240EB" w:rsidRPr="007240EB">
              <w:rPr>
                <w:rFonts w:ascii="Times New Roman" w:hAnsi="Times New Roman" w:cs="Times New Roman"/>
                <w:noProof/>
                <w:webHidden/>
                <w:sz w:val="28"/>
              </w:rPr>
            </w:r>
            <w:r w:rsidR="007240EB" w:rsidRPr="007240EB">
              <w:rPr>
                <w:rFonts w:ascii="Times New Roman" w:hAnsi="Times New Roman" w:cs="Times New Roman"/>
                <w:noProof/>
                <w:webHidden/>
                <w:sz w:val="28"/>
              </w:rPr>
              <w:fldChar w:fldCharType="separate"/>
            </w:r>
            <w:r w:rsidR="007240EB" w:rsidRPr="007240EB">
              <w:rPr>
                <w:rFonts w:ascii="Times New Roman" w:hAnsi="Times New Roman" w:cs="Times New Roman"/>
                <w:noProof/>
                <w:webHidden/>
                <w:sz w:val="28"/>
              </w:rPr>
              <w:t>18</w:t>
            </w:r>
            <w:r w:rsidR="007240EB" w:rsidRPr="007240EB">
              <w:rPr>
                <w:rFonts w:ascii="Times New Roman" w:hAnsi="Times New Roman" w:cs="Times New Roman"/>
                <w:noProof/>
                <w:webHidden/>
                <w:sz w:val="28"/>
              </w:rPr>
              <w:fldChar w:fldCharType="end"/>
            </w:r>
          </w:hyperlink>
        </w:p>
        <w:p w:rsidR="007240EB" w:rsidRPr="007240EB" w:rsidRDefault="00BA4254">
          <w:pPr>
            <w:pStyle w:val="21"/>
            <w:tabs>
              <w:tab w:val="right" w:leader="dot" w:pos="8296"/>
            </w:tabs>
            <w:rPr>
              <w:rFonts w:ascii="Times New Roman" w:hAnsi="Times New Roman" w:cs="Times New Roman"/>
              <w:noProof/>
              <w:sz w:val="28"/>
            </w:rPr>
          </w:pPr>
          <w:hyperlink w:anchor="_Toc207323171" w:history="1">
            <w:r w:rsidR="007240EB" w:rsidRPr="007240EB">
              <w:rPr>
                <w:rStyle w:val="af1"/>
                <w:rFonts w:ascii="Times New Roman" w:eastAsiaTheme="majorEastAsia" w:hAnsi="Times New Roman" w:cs="Times New Roman"/>
                <w:noProof/>
                <w:sz w:val="28"/>
              </w:rPr>
              <w:sym w:font="Wingdings" w:char="F075"/>
            </w:r>
            <w:r w:rsidR="007240EB" w:rsidRPr="007240EB">
              <w:rPr>
                <w:rStyle w:val="af1"/>
                <w:rFonts w:ascii="Times New Roman" w:eastAsiaTheme="majorEastAsia" w:hAnsi="Times New Roman" w:cs="Times New Roman"/>
                <w:noProof/>
                <w:sz w:val="28"/>
              </w:rPr>
              <w:t>盐城工学院：校地协同破解</w:t>
            </w:r>
            <w:r w:rsidR="007240EB" w:rsidRPr="007240EB">
              <w:rPr>
                <w:rStyle w:val="af1"/>
                <w:rFonts w:ascii="Times New Roman" w:eastAsiaTheme="majorEastAsia" w:hAnsi="Times New Roman" w:cs="Times New Roman" w:hint="eastAsia"/>
                <w:noProof/>
                <w:sz w:val="28"/>
              </w:rPr>
              <w:t>“水质型缺水”</w:t>
            </w:r>
            <w:r w:rsidR="007240EB" w:rsidRPr="007240EB">
              <w:rPr>
                <w:rStyle w:val="af1"/>
                <w:rFonts w:ascii="Times New Roman" w:eastAsiaTheme="majorEastAsia" w:hAnsi="Times New Roman" w:cs="Times New Roman"/>
                <w:noProof/>
                <w:sz w:val="28"/>
              </w:rPr>
              <w:t>难题</w:t>
            </w:r>
            <w:r w:rsidR="007240EB" w:rsidRPr="007240EB">
              <w:rPr>
                <w:rFonts w:ascii="Times New Roman" w:hAnsi="Times New Roman" w:cs="Times New Roman"/>
                <w:noProof/>
                <w:webHidden/>
                <w:sz w:val="28"/>
              </w:rPr>
              <w:tab/>
            </w:r>
            <w:r w:rsidR="007240EB" w:rsidRPr="007240EB">
              <w:rPr>
                <w:rFonts w:ascii="Times New Roman" w:hAnsi="Times New Roman" w:cs="Times New Roman"/>
                <w:noProof/>
                <w:webHidden/>
                <w:sz w:val="28"/>
              </w:rPr>
              <w:fldChar w:fldCharType="begin"/>
            </w:r>
            <w:r w:rsidR="007240EB" w:rsidRPr="007240EB">
              <w:rPr>
                <w:rFonts w:ascii="Times New Roman" w:hAnsi="Times New Roman" w:cs="Times New Roman"/>
                <w:noProof/>
                <w:webHidden/>
                <w:sz w:val="28"/>
              </w:rPr>
              <w:instrText xml:space="preserve"> PAGEREF _Toc207323171 \h </w:instrText>
            </w:r>
            <w:r w:rsidR="007240EB" w:rsidRPr="007240EB">
              <w:rPr>
                <w:rFonts w:ascii="Times New Roman" w:hAnsi="Times New Roman" w:cs="Times New Roman"/>
                <w:noProof/>
                <w:webHidden/>
                <w:sz w:val="28"/>
              </w:rPr>
            </w:r>
            <w:r w:rsidR="007240EB" w:rsidRPr="007240EB">
              <w:rPr>
                <w:rFonts w:ascii="Times New Roman" w:hAnsi="Times New Roman" w:cs="Times New Roman"/>
                <w:noProof/>
                <w:webHidden/>
                <w:sz w:val="28"/>
              </w:rPr>
              <w:fldChar w:fldCharType="separate"/>
            </w:r>
            <w:r w:rsidR="007240EB" w:rsidRPr="007240EB">
              <w:rPr>
                <w:rFonts w:ascii="Times New Roman" w:hAnsi="Times New Roman" w:cs="Times New Roman"/>
                <w:noProof/>
                <w:webHidden/>
                <w:sz w:val="28"/>
              </w:rPr>
              <w:t>20</w:t>
            </w:r>
            <w:r w:rsidR="007240EB" w:rsidRPr="007240EB">
              <w:rPr>
                <w:rFonts w:ascii="Times New Roman" w:hAnsi="Times New Roman" w:cs="Times New Roman"/>
                <w:noProof/>
                <w:webHidden/>
                <w:sz w:val="28"/>
              </w:rPr>
              <w:fldChar w:fldCharType="end"/>
            </w:r>
          </w:hyperlink>
        </w:p>
        <w:p w:rsidR="007240EB" w:rsidRPr="007240EB" w:rsidRDefault="00BA4254">
          <w:pPr>
            <w:pStyle w:val="11"/>
            <w:tabs>
              <w:tab w:val="right" w:leader="dot" w:pos="8296"/>
            </w:tabs>
            <w:rPr>
              <w:rFonts w:ascii="Times New Roman" w:hAnsi="Times New Roman" w:cs="Times New Roman"/>
              <w:noProof/>
              <w:sz w:val="28"/>
            </w:rPr>
          </w:pPr>
          <w:hyperlink w:anchor="_Toc207323172" w:history="1">
            <w:r w:rsidR="007240EB" w:rsidRPr="007240EB">
              <w:rPr>
                <w:rStyle w:val="af1"/>
                <w:rFonts w:ascii="Times New Roman" w:hAnsi="Times New Roman" w:cs="Times New Roman"/>
                <w:noProof/>
                <w:sz w:val="28"/>
              </w:rPr>
              <w:t>【转型探索】</w:t>
            </w:r>
            <w:r w:rsidR="007240EB" w:rsidRPr="007240EB">
              <w:rPr>
                <w:rFonts w:ascii="Times New Roman" w:hAnsi="Times New Roman" w:cs="Times New Roman"/>
                <w:noProof/>
                <w:webHidden/>
                <w:sz w:val="28"/>
              </w:rPr>
              <w:tab/>
            </w:r>
            <w:r w:rsidR="007240EB" w:rsidRPr="007240EB">
              <w:rPr>
                <w:rFonts w:ascii="Times New Roman" w:hAnsi="Times New Roman" w:cs="Times New Roman"/>
                <w:noProof/>
                <w:webHidden/>
                <w:sz w:val="28"/>
              </w:rPr>
              <w:fldChar w:fldCharType="begin"/>
            </w:r>
            <w:r w:rsidR="007240EB" w:rsidRPr="007240EB">
              <w:rPr>
                <w:rFonts w:ascii="Times New Roman" w:hAnsi="Times New Roman" w:cs="Times New Roman"/>
                <w:noProof/>
                <w:webHidden/>
                <w:sz w:val="28"/>
              </w:rPr>
              <w:instrText xml:space="preserve"> PAGEREF _Toc207323172 \h </w:instrText>
            </w:r>
            <w:r w:rsidR="007240EB" w:rsidRPr="007240EB">
              <w:rPr>
                <w:rFonts w:ascii="Times New Roman" w:hAnsi="Times New Roman" w:cs="Times New Roman"/>
                <w:noProof/>
                <w:webHidden/>
                <w:sz w:val="28"/>
              </w:rPr>
            </w:r>
            <w:r w:rsidR="007240EB" w:rsidRPr="007240EB">
              <w:rPr>
                <w:rFonts w:ascii="Times New Roman" w:hAnsi="Times New Roman" w:cs="Times New Roman"/>
                <w:noProof/>
                <w:webHidden/>
                <w:sz w:val="28"/>
              </w:rPr>
              <w:fldChar w:fldCharType="separate"/>
            </w:r>
            <w:r w:rsidR="007240EB" w:rsidRPr="007240EB">
              <w:rPr>
                <w:rFonts w:ascii="Times New Roman" w:hAnsi="Times New Roman" w:cs="Times New Roman"/>
                <w:noProof/>
                <w:webHidden/>
                <w:sz w:val="28"/>
              </w:rPr>
              <w:t>23</w:t>
            </w:r>
            <w:r w:rsidR="007240EB" w:rsidRPr="007240EB">
              <w:rPr>
                <w:rFonts w:ascii="Times New Roman" w:hAnsi="Times New Roman" w:cs="Times New Roman"/>
                <w:noProof/>
                <w:webHidden/>
                <w:sz w:val="28"/>
              </w:rPr>
              <w:fldChar w:fldCharType="end"/>
            </w:r>
          </w:hyperlink>
        </w:p>
        <w:p w:rsidR="007240EB" w:rsidRPr="007240EB" w:rsidRDefault="00BA4254">
          <w:pPr>
            <w:pStyle w:val="21"/>
            <w:tabs>
              <w:tab w:val="right" w:leader="dot" w:pos="8296"/>
            </w:tabs>
            <w:rPr>
              <w:rFonts w:ascii="Times New Roman" w:hAnsi="Times New Roman" w:cs="Times New Roman"/>
              <w:noProof/>
              <w:sz w:val="28"/>
            </w:rPr>
          </w:pPr>
          <w:hyperlink w:anchor="_Toc207323173" w:history="1">
            <w:r w:rsidR="007240EB" w:rsidRPr="007240EB">
              <w:rPr>
                <w:rStyle w:val="af1"/>
                <w:rFonts w:ascii="Times New Roman" w:eastAsiaTheme="majorEastAsia" w:hAnsi="Times New Roman" w:cs="Times New Roman"/>
                <w:noProof/>
                <w:sz w:val="28"/>
              </w:rPr>
              <w:sym w:font="Wingdings" w:char="F075"/>
            </w:r>
            <w:r w:rsidR="007240EB" w:rsidRPr="007240EB">
              <w:rPr>
                <w:rStyle w:val="af1"/>
                <w:rFonts w:ascii="Times New Roman" w:eastAsiaTheme="majorEastAsia" w:hAnsi="Times New Roman" w:cs="Times New Roman"/>
                <w:noProof/>
                <w:sz w:val="28"/>
              </w:rPr>
              <w:t>中国教育报：看教育如何</w:t>
            </w:r>
            <w:r w:rsidR="007240EB" w:rsidRPr="007240EB">
              <w:rPr>
                <w:rStyle w:val="af1"/>
                <w:rFonts w:ascii="Times New Roman" w:eastAsiaTheme="majorEastAsia" w:hAnsi="Times New Roman" w:cs="Times New Roman" w:hint="eastAsia"/>
                <w:noProof/>
                <w:sz w:val="28"/>
              </w:rPr>
              <w:t>“链上”</w:t>
            </w:r>
            <w:r w:rsidR="007240EB" w:rsidRPr="007240EB">
              <w:rPr>
                <w:rStyle w:val="af1"/>
                <w:rFonts w:ascii="Times New Roman" w:eastAsiaTheme="majorEastAsia" w:hAnsi="Times New Roman" w:cs="Times New Roman"/>
                <w:noProof/>
                <w:sz w:val="28"/>
              </w:rPr>
              <w:t>产业</w:t>
            </w:r>
            <w:r w:rsidR="007240EB" w:rsidRPr="007240EB">
              <w:rPr>
                <w:rFonts w:ascii="Times New Roman" w:hAnsi="Times New Roman" w:cs="Times New Roman"/>
                <w:noProof/>
                <w:webHidden/>
                <w:sz w:val="28"/>
              </w:rPr>
              <w:tab/>
            </w:r>
            <w:r w:rsidR="007240EB" w:rsidRPr="007240EB">
              <w:rPr>
                <w:rFonts w:ascii="Times New Roman" w:hAnsi="Times New Roman" w:cs="Times New Roman"/>
                <w:noProof/>
                <w:webHidden/>
                <w:sz w:val="28"/>
              </w:rPr>
              <w:fldChar w:fldCharType="begin"/>
            </w:r>
            <w:r w:rsidR="007240EB" w:rsidRPr="007240EB">
              <w:rPr>
                <w:rFonts w:ascii="Times New Roman" w:hAnsi="Times New Roman" w:cs="Times New Roman"/>
                <w:noProof/>
                <w:webHidden/>
                <w:sz w:val="28"/>
              </w:rPr>
              <w:instrText xml:space="preserve"> PAGEREF _Toc207323173 \h </w:instrText>
            </w:r>
            <w:r w:rsidR="007240EB" w:rsidRPr="007240EB">
              <w:rPr>
                <w:rFonts w:ascii="Times New Roman" w:hAnsi="Times New Roman" w:cs="Times New Roman"/>
                <w:noProof/>
                <w:webHidden/>
                <w:sz w:val="28"/>
              </w:rPr>
            </w:r>
            <w:r w:rsidR="007240EB" w:rsidRPr="007240EB">
              <w:rPr>
                <w:rFonts w:ascii="Times New Roman" w:hAnsi="Times New Roman" w:cs="Times New Roman"/>
                <w:noProof/>
                <w:webHidden/>
                <w:sz w:val="28"/>
              </w:rPr>
              <w:fldChar w:fldCharType="separate"/>
            </w:r>
            <w:r w:rsidR="007240EB" w:rsidRPr="007240EB">
              <w:rPr>
                <w:rFonts w:ascii="Times New Roman" w:hAnsi="Times New Roman" w:cs="Times New Roman"/>
                <w:noProof/>
                <w:webHidden/>
                <w:sz w:val="28"/>
              </w:rPr>
              <w:t>23</w:t>
            </w:r>
            <w:r w:rsidR="007240EB" w:rsidRPr="007240EB">
              <w:rPr>
                <w:rFonts w:ascii="Times New Roman" w:hAnsi="Times New Roman" w:cs="Times New Roman"/>
                <w:noProof/>
                <w:webHidden/>
                <w:sz w:val="28"/>
              </w:rPr>
              <w:fldChar w:fldCharType="end"/>
            </w:r>
          </w:hyperlink>
        </w:p>
        <w:p w:rsidR="00223927" w:rsidRDefault="00E43032">
          <w:pPr>
            <w:pStyle w:val="11"/>
            <w:tabs>
              <w:tab w:val="right" w:leader="dot" w:pos="8296"/>
            </w:tabs>
            <w:snapToGrid w:val="0"/>
            <w:spacing w:line="500" w:lineRule="exact"/>
            <w:rPr>
              <w:rFonts w:ascii="Times New Roman" w:hAnsi="Times New Roman" w:cs="Times New Roman"/>
              <w:sz w:val="40"/>
              <w:szCs w:val="28"/>
            </w:rPr>
            <w:sectPr w:rsidR="00223927">
              <w:pgSz w:w="11906" w:h="16838"/>
              <w:pgMar w:top="1440" w:right="1800" w:bottom="1440" w:left="1800" w:header="851" w:footer="992" w:gutter="0"/>
              <w:cols w:space="425"/>
              <w:docGrid w:type="lines" w:linePitch="312"/>
            </w:sectPr>
          </w:pPr>
          <w:r w:rsidRPr="007240EB">
            <w:rPr>
              <w:rFonts w:ascii="Times New Roman" w:hAnsi="Times New Roman" w:cs="Times New Roman"/>
              <w:sz w:val="180"/>
              <w:szCs w:val="28"/>
              <w:lang w:val="zh-CN"/>
            </w:rPr>
            <w:fldChar w:fldCharType="end"/>
          </w:r>
        </w:p>
      </w:sdtContent>
    </w:sdt>
    <w:p w:rsidR="00223927" w:rsidRDefault="00E43032">
      <w:pPr>
        <w:pStyle w:val="af5"/>
        <w:rPr>
          <w:rFonts w:ascii="Times New Roman" w:hAnsi="Times New Roman"/>
        </w:rPr>
      </w:pPr>
      <w:bookmarkStart w:id="1" w:name="OLE_LINK3"/>
      <w:bookmarkStart w:id="2" w:name="_Toc207323157"/>
      <w:r>
        <w:rPr>
          <w:rFonts w:ascii="Times New Roman" w:hAnsi="Times New Roman" w:hint="eastAsia"/>
        </w:rPr>
        <w:lastRenderedPageBreak/>
        <w:t>【思政建设】</w:t>
      </w:r>
      <w:bookmarkEnd w:id="1"/>
      <w:bookmarkEnd w:id="2"/>
    </w:p>
    <w:p w:rsidR="007D6934" w:rsidRDefault="007D6934" w:rsidP="007D6934">
      <w:pPr>
        <w:pStyle w:val="22222"/>
        <w:ind w:firstLineChars="0" w:firstLine="0"/>
        <w:jc w:val="center"/>
        <w:rPr>
          <w:rFonts w:ascii="Times New Roman" w:hAnsi="Times New Roman"/>
        </w:rPr>
      </w:pPr>
    </w:p>
    <w:p w:rsidR="004A4D1D" w:rsidRPr="00502A7E" w:rsidRDefault="004A4D1D" w:rsidP="004A4D1D">
      <w:pPr>
        <w:pStyle w:val="11111"/>
        <w:ind w:firstLine="643"/>
        <w:jc w:val="both"/>
        <w:rPr>
          <w:rFonts w:ascii="Times New Roman" w:eastAsiaTheme="majorEastAsia" w:hAnsi="Times New Roman" w:cstheme="majorEastAsia" w:hint="default"/>
          <w:color w:val="auto"/>
        </w:rPr>
      </w:pPr>
      <w:bookmarkStart w:id="3" w:name="_Toc207323158"/>
      <w:r w:rsidRPr="00502A7E">
        <w:rPr>
          <w:rFonts w:ascii="Times New Roman" w:eastAsiaTheme="majorEastAsia" w:hAnsi="Times New Roman" w:cstheme="majorEastAsia"/>
          <w:color w:val="auto"/>
        </w:rPr>
        <w:sym w:font="Wingdings" w:char="F075"/>
      </w:r>
      <w:r w:rsidRPr="00502A7E">
        <w:rPr>
          <w:rFonts w:ascii="Times New Roman" w:eastAsiaTheme="majorEastAsia" w:hAnsi="Times New Roman" w:cstheme="majorEastAsia"/>
          <w:color w:val="auto"/>
        </w:rPr>
        <w:t>人民日报：做新时代立德树人的大先生</w:t>
      </w:r>
      <w:bookmarkEnd w:id="3"/>
    </w:p>
    <w:p w:rsidR="004A4D1D" w:rsidRPr="00502A7E" w:rsidRDefault="004A4D1D" w:rsidP="004A4D1D">
      <w:pPr>
        <w:pStyle w:val="22222"/>
        <w:rPr>
          <w:rFonts w:ascii="Times New Roman" w:hAnsi="Times New Roman"/>
        </w:rPr>
      </w:pPr>
      <w:r w:rsidRPr="00502A7E">
        <w:rPr>
          <w:rFonts w:ascii="Times New Roman" w:hAnsi="Times New Roman" w:hint="eastAsia"/>
        </w:rPr>
        <w:t>百年大计，教育为本。教育大计，教师为本。习近平总书记强调：“教师要成为大先生，做学生为学、为事、为人的示范，促进学生成长为全面发展的人。”习近平总书记的谆谆嘱托、殷切期望，是新时代新征程赋予广大人民教师的职责使命。</w:t>
      </w:r>
    </w:p>
    <w:p w:rsidR="004A4D1D" w:rsidRPr="00502A7E" w:rsidRDefault="004A4D1D" w:rsidP="004A4D1D">
      <w:pPr>
        <w:pStyle w:val="22222"/>
        <w:rPr>
          <w:rFonts w:ascii="Times New Roman" w:hAnsi="Times New Roman"/>
        </w:rPr>
      </w:pPr>
      <w:r w:rsidRPr="00502A7E">
        <w:rPr>
          <w:rFonts w:ascii="Times New Roman" w:hAnsi="Times New Roman" w:hint="eastAsia"/>
        </w:rPr>
        <w:t>成为大先生，心中要有“大情怀”。传道者，自己首先要明道、信道。教师承担着传播知识、传播思想、传播真理，塑造灵魂、塑造生命、塑造人的时代重任，这种职业性质和职责使命决定了教师要</w:t>
      </w:r>
      <w:proofErr w:type="gramStart"/>
      <w:r w:rsidRPr="00502A7E">
        <w:rPr>
          <w:rFonts w:ascii="Times New Roman" w:hAnsi="Times New Roman" w:hint="eastAsia"/>
        </w:rPr>
        <w:t>有家国</w:t>
      </w:r>
      <w:proofErr w:type="gramEnd"/>
      <w:r w:rsidRPr="00502A7E">
        <w:rPr>
          <w:rFonts w:ascii="Times New Roman" w:hAnsi="Times New Roman" w:hint="eastAsia"/>
        </w:rPr>
        <w:t>情怀，胸怀“国之大者”，树立“躬耕教坛、强国有我”的志向和抱负。“只要祖国需要，我必全力以赴”的黄大年，扎根贫困地区点亮乡村女孩梦想的张桂梅，打起背包就出发、到祖国最需要的地方建功立业的西安交通大学西迁老教授……他们都把教育事业融入强国建设、民族复兴伟业，将对马克思主义的信仰、对中国特色社会主义的信念、对实现中华民族伟大复兴中国梦的信心转化为言传身教的涓涓细流和对教育事业的无限赤诚，彰显了</w:t>
      </w:r>
      <w:proofErr w:type="gramStart"/>
      <w:r w:rsidRPr="00502A7E">
        <w:rPr>
          <w:rFonts w:ascii="Times New Roman" w:hAnsi="Times New Roman" w:hint="eastAsia"/>
        </w:rPr>
        <w:t>大先生</w:t>
      </w:r>
      <w:proofErr w:type="gramEnd"/>
      <w:r w:rsidRPr="00502A7E">
        <w:rPr>
          <w:rFonts w:ascii="Times New Roman" w:hAnsi="Times New Roman" w:hint="eastAsia"/>
        </w:rPr>
        <w:t>的情怀和担当。</w:t>
      </w:r>
    </w:p>
    <w:p w:rsidR="004A4D1D" w:rsidRPr="00502A7E" w:rsidRDefault="004A4D1D" w:rsidP="004A4D1D">
      <w:pPr>
        <w:pStyle w:val="22222"/>
        <w:rPr>
          <w:rFonts w:ascii="Times New Roman" w:hAnsi="Times New Roman"/>
        </w:rPr>
      </w:pPr>
      <w:r w:rsidRPr="00502A7E">
        <w:rPr>
          <w:rFonts w:ascii="Times New Roman" w:hAnsi="Times New Roman" w:hint="eastAsia"/>
        </w:rPr>
        <w:t>教育家陶行知曾说，</w:t>
      </w:r>
      <w:proofErr w:type="gramStart"/>
      <w:r w:rsidRPr="00502A7E">
        <w:rPr>
          <w:rFonts w:ascii="Times New Roman" w:hAnsi="Times New Roman" w:hint="eastAsia"/>
        </w:rPr>
        <w:t>千教万</w:t>
      </w:r>
      <w:proofErr w:type="gramEnd"/>
      <w:r w:rsidRPr="00502A7E">
        <w:rPr>
          <w:rFonts w:ascii="Times New Roman" w:hAnsi="Times New Roman" w:hint="eastAsia"/>
        </w:rPr>
        <w:t>教教人求真，千学万学学做真人。教育，是一场向美而行的遇见，是一段温暖人心的修行。有爱才有责任，这份大爱大责，激励着广大教师牢记为党育人、为国育才使命，甘守三尺讲台，潜心教书育人，通过真情、真心、真诚拉近同学生的距离，把自己的温暖和情感倾注到每一个学生身上，让每一个学生都健康成长，让每一个学生都有人生出彩的机会。</w:t>
      </w:r>
    </w:p>
    <w:p w:rsidR="004A4D1D" w:rsidRPr="00502A7E" w:rsidRDefault="004A4D1D" w:rsidP="004A4D1D">
      <w:pPr>
        <w:pStyle w:val="22222"/>
        <w:rPr>
          <w:rFonts w:ascii="Times New Roman" w:hAnsi="Times New Roman"/>
        </w:rPr>
      </w:pPr>
      <w:r w:rsidRPr="00502A7E">
        <w:rPr>
          <w:rFonts w:ascii="Times New Roman" w:hAnsi="Times New Roman" w:hint="eastAsia"/>
        </w:rPr>
        <w:t>成为大先生，脑中需有“大学问”。常言道：“要给学生一碗水，教师要有一桶水。”这桶水，不仅是知识的积累，更是智慧的沉淀。把这“一桶水”装满装好，需要教师不断夯实理论武装，自觉用党的创新理论武装头脑，坚持好运用好习近平新时代中国特色社会主义思</w:t>
      </w:r>
      <w:r w:rsidRPr="00502A7E">
        <w:rPr>
          <w:rFonts w:ascii="Times New Roman" w:hAnsi="Times New Roman" w:hint="eastAsia"/>
        </w:rPr>
        <w:lastRenderedPageBreak/>
        <w:t>想的世界观和方法论以及贯穿其中的立场观点方法，真正把马克思主义看家本领学到手，</w:t>
      </w:r>
      <w:proofErr w:type="gramStart"/>
      <w:r w:rsidRPr="00502A7E">
        <w:rPr>
          <w:rFonts w:ascii="Times New Roman" w:hAnsi="Times New Roman" w:hint="eastAsia"/>
        </w:rPr>
        <w:t>做习近</w:t>
      </w:r>
      <w:proofErr w:type="gramEnd"/>
      <w:r w:rsidRPr="00502A7E">
        <w:rPr>
          <w:rFonts w:ascii="Times New Roman" w:hAnsi="Times New Roman" w:hint="eastAsia"/>
        </w:rPr>
        <w:t>平新时代中国特色社会主义思想的坚定信仰者和忠实</w:t>
      </w:r>
      <w:proofErr w:type="gramStart"/>
      <w:r w:rsidRPr="00502A7E">
        <w:rPr>
          <w:rFonts w:ascii="Times New Roman" w:hAnsi="Times New Roman" w:hint="eastAsia"/>
        </w:rPr>
        <w:t>践行</w:t>
      </w:r>
      <w:proofErr w:type="gramEnd"/>
      <w:r w:rsidRPr="00502A7E">
        <w:rPr>
          <w:rFonts w:ascii="Times New Roman" w:hAnsi="Times New Roman" w:hint="eastAsia"/>
        </w:rPr>
        <w:t>者。</w:t>
      </w:r>
    </w:p>
    <w:p w:rsidR="004A4D1D" w:rsidRPr="00502A7E" w:rsidRDefault="004A4D1D" w:rsidP="004A4D1D">
      <w:pPr>
        <w:pStyle w:val="22222"/>
        <w:rPr>
          <w:rFonts w:ascii="Times New Roman" w:hAnsi="Times New Roman"/>
        </w:rPr>
      </w:pPr>
      <w:r w:rsidRPr="00502A7E">
        <w:rPr>
          <w:rFonts w:ascii="Times New Roman" w:hAnsi="Times New Roman" w:hint="eastAsia"/>
        </w:rPr>
        <w:t>当好新时代立德树人的大先生，光有“一桶水”是远远不够的，更重要的是用源源不断的活水培</w:t>
      </w:r>
      <w:proofErr w:type="gramStart"/>
      <w:r w:rsidRPr="00502A7E">
        <w:rPr>
          <w:rFonts w:ascii="Times New Roman" w:hAnsi="Times New Roman" w:hint="eastAsia"/>
        </w:rPr>
        <w:t>根铸魂</w:t>
      </w:r>
      <w:proofErr w:type="gramEnd"/>
      <w:r w:rsidRPr="00502A7E">
        <w:rPr>
          <w:rFonts w:ascii="Times New Roman" w:hAnsi="Times New Roman" w:hint="eastAsia"/>
        </w:rPr>
        <w:t>、启智润心。这需要教师聚焦国家所需、人民所盼，勇于探索新知、敢于突破陈规，善用新技术赋能教育教学，大力推动知识创新、方法创新，以扎实的功底、精湛的教艺、严谨的态度、科学的方法把课程讲“活”、讲“透”、讲“潮”，为解决真问题、大问题拿出真本事、产出好成果。</w:t>
      </w:r>
    </w:p>
    <w:p w:rsidR="004A4D1D" w:rsidRPr="00502A7E" w:rsidRDefault="004A4D1D" w:rsidP="004A4D1D">
      <w:pPr>
        <w:pStyle w:val="22222"/>
        <w:rPr>
          <w:rFonts w:ascii="Times New Roman" w:hAnsi="Times New Roman"/>
        </w:rPr>
      </w:pPr>
      <w:r w:rsidRPr="00502A7E">
        <w:rPr>
          <w:rFonts w:ascii="Times New Roman" w:hAnsi="Times New Roman" w:hint="eastAsia"/>
        </w:rPr>
        <w:t>成为大先生，胸中当有“大格局”。当今世界正处于大发展大变革大调整时期，世界多极化、经济全球化、社会信息化、文化多样化深入发展，全球治理体系和国际秩序变革加速演进。“为天地立心，为生民立命，为往圣继绝学，为万世开太平”，这是中国知识分子的天下情怀。教师心胸宽广，学生才能面朝大海、仰望星空、顶天立地。</w:t>
      </w:r>
    </w:p>
    <w:p w:rsidR="004A4D1D" w:rsidRPr="00502A7E" w:rsidRDefault="004A4D1D" w:rsidP="004A4D1D">
      <w:pPr>
        <w:pStyle w:val="22222"/>
        <w:rPr>
          <w:rFonts w:ascii="Times New Roman" w:hAnsi="Times New Roman" w:cs="宋体"/>
        </w:rPr>
      </w:pPr>
      <w:r w:rsidRPr="00502A7E">
        <w:rPr>
          <w:rFonts w:ascii="Times New Roman" w:hAnsi="Times New Roman" w:hint="eastAsia"/>
        </w:rPr>
        <w:t>面对快速变化的世界和中国，培养德智体美劳全面发展的社会主义建设者和接班人，教师自身要有宽广的国际视野，不断提高运用新时代党的创新理论认识把握中华民族伟大复兴战略全局和世界百年未有之大变局的能力水平，在国际国内相互联系中看问题、想问题，以全面、辩证、长远的眼光洞察时代大势，以海纳百川、有容乃大的胸襟包容学生、接纳学生、欣赏学生、鼓励学生，用自己的一言一行、一举一动春风化雨般影响和塑造学生，努力成为撒播知识种子、传递文明火炬的使者，成为学生心灵的塑造者和守护人，培养更多担当民族复兴大任的时代新人。</w:t>
      </w:r>
    </w:p>
    <w:p w:rsidR="004A4D1D" w:rsidRPr="00502A7E" w:rsidRDefault="004A4D1D" w:rsidP="004A4D1D">
      <w:pPr>
        <w:pStyle w:val="22222"/>
        <w:rPr>
          <w:rFonts w:ascii="Times New Roman" w:hAnsi="Times New Roman" w:cs="宋体"/>
        </w:rPr>
      </w:pPr>
      <w:r w:rsidRPr="00502A7E">
        <w:rPr>
          <w:rFonts w:ascii="Times New Roman" w:hAnsi="Times New Roman" w:cs="宋体" w:hint="eastAsia"/>
        </w:rPr>
        <w:t>（摘编自《人民日报》</w:t>
      </w:r>
      <w:r w:rsidRPr="00502A7E">
        <w:rPr>
          <w:rFonts w:ascii="Times New Roman" w:hAnsi="Times New Roman" w:cs="宋体" w:hint="eastAsia"/>
        </w:rPr>
        <w:t>2025</w:t>
      </w:r>
      <w:r w:rsidRPr="00502A7E">
        <w:rPr>
          <w:rFonts w:ascii="Times New Roman" w:hAnsi="Times New Roman" w:cs="宋体" w:hint="eastAsia"/>
        </w:rPr>
        <w:t>年</w:t>
      </w:r>
      <w:r w:rsidRPr="00502A7E">
        <w:rPr>
          <w:rFonts w:ascii="Times New Roman" w:hAnsi="Times New Roman" w:cs="宋体" w:hint="eastAsia"/>
        </w:rPr>
        <w:t>0</w:t>
      </w:r>
      <w:r w:rsidRPr="00502A7E">
        <w:rPr>
          <w:rFonts w:ascii="Times New Roman" w:hAnsi="Times New Roman" w:cs="宋体"/>
        </w:rPr>
        <w:t>7</w:t>
      </w:r>
      <w:r w:rsidRPr="00502A7E">
        <w:rPr>
          <w:rFonts w:ascii="Times New Roman" w:hAnsi="Times New Roman" w:cs="宋体" w:hint="eastAsia"/>
        </w:rPr>
        <w:t>月</w:t>
      </w:r>
      <w:r w:rsidRPr="00502A7E">
        <w:rPr>
          <w:rFonts w:ascii="Times New Roman" w:hAnsi="Times New Roman" w:cs="宋体"/>
        </w:rPr>
        <w:t>29</w:t>
      </w:r>
      <w:r w:rsidRPr="00502A7E">
        <w:rPr>
          <w:rFonts w:ascii="Times New Roman" w:hAnsi="Times New Roman" w:cs="宋体" w:hint="eastAsia"/>
        </w:rPr>
        <w:t>日第</w:t>
      </w:r>
      <w:r w:rsidRPr="00502A7E">
        <w:rPr>
          <w:rFonts w:ascii="Times New Roman" w:hAnsi="Times New Roman" w:cs="宋体"/>
        </w:rPr>
        <w:t>09</w:t>
      </w:r>
      <w:r w:rsidRPr="00502A7E">
        <w:rPr>
          <w:rFonts w:ascii="Times New Roman" w:hAnsi="Times New Roman" w:cs="宋体" w:hint="eastAsia"/>
        </w:rPr>
        <w:t>版）</w:t>
      </w:r>
    </w:p>
    <w:p w:rsidR="004A4D1D" w:rsidRPr="00502A7E" w:rsidRDefault="004A4D1D" w:rsidP="004A4D1D">
      <w:pPr>
        <w:pStyle w:val="22222"/>
        <w:rPr>
          <w:rFonts w:ascii="Times New Roman" w:hAnsi="Times New Roman" w:cs="宋体"/>
        </w:rPr>
      </w:pPr>
    </w:p>
    <w:p w:rsidR="00502A7E" w:rsidRPr="00502A7E" w:rsidRDefault="00502A7E" w:rsidP="004A4D1D">
      <w:pPr>
        <w:pStyle w:val="22222"/>
        <w:rPr>
          <w:rFonts w:ascii="Times New Roman" w:hAnsi="Times New Roman" w:cs="宋体"/>
        </w:rPr>
      </w:pPr>
    </w:p>
    <w:p w:rsidR="00502A7E" w:rsidRPr="00502A7E" w:rsidRDefault="00502A7E" w:rsidP="004A4D1D">
      <w:pPr>
        <w:pStyle w:val="22222"/>
        <w:rPr>
          <w:rFonts w:ascii="Times New Roman" w:hAnsi="Times New Roman" w:cs="宋体"/>
        </w:rPr>
      </w:pPr>
    </w:p>
    <w:p w:rsidR="00223927" w:rsidRPr="00502A7E" w:rsidRDefault="00E43032">
      <w:pPr>
        <w:pStyle w:val="11111"/>
        <w:ind w:firstLine="643"/>
        <w:jc w:val="both"/>
        <w:rPr>
          <w:rFonts w:ascii="Times New Roman" w:eastAsiaTheme="majorEastAsia" w:hAnsi="Times New Roman" w:cstheme="majorEastAsia" w:hint="default"/>
          <w:color w:val="auto"/>
        </w:rPr>
      </w:pPr>
      <w:bookmarkStart w:id="4" w:name="_Toc207323159"/>
      <w:r w:rsidRPr="00502A7E">
        <w:rPr>
          <w:rFonts w:ascii="Times New Roman" w:eastAsiaTheme="majorEastAsia" w:hAnsi="Times New Roman" w:cstheme="majorEastAsia"/>
          <w:color w:val="auto"/>
        </w:rPr>
        <w:lastRenderedPageBreak/>
        <w:sym w:font="Wingdings" w:char="F075"/>
      </w:r>
      <w:r w:rsidR="009701CD" w:rsidRPr="00502A7E">
        <w:rPr>
          <w:rFonts w:ascii="Times New Roman" w:eastAsiaTheme="majorEastAsia" w:hAnsi="Times New Roman" w:cstheme="majorEastAsia"/>
          <w:color w:val="auto"/>
        </w:rPr>
        <w:t>光明日</w:t>
      </w:r>
      <w:r w:rsidR="00546964" w:rsidRPr="00502A7E">
        <w:rPr>
          <w:rFonts w:ascii="Times New Roman" w:eastAsiaTheme="majorEastAsia" w:hAnsi="Times New Roman" w:cstheme="majorEastAsia"/>
          <w:color w:val="auto"/>
        </w:rPr>
        <w:t>报</w:t>
      </w:r>
      <w:r w:rsidR="00D14E22" w:rsidRPr="00502A7E">
        <w:rPr>
          <w:rFonts w:ascii="Times New Roman" w:eastAsiaTheme="majorEastAsia" w:hAnsi="Times New Roman" w:cstheme="majorEastAsia"/>
          <w:color w:val="auto"/>
        </w:rPr>
        <w:t>：</w:t>
      </w:r>
      <w:r w:rsidR="009701CD" w:rsidRPr="00502A7E">
        <w:rPr>
          <w:rFonts w:ascii="Times New Roman" w:eastAsiaTheme="majorEastAsia" w:hAnsi="Times New Roman" w:cstheme="majorEastAsia"/>
          <w:color w:val="auto"/>
        </w:rPr>
        <w:t>融合</w:t>
      </w:r>
      <w:proofErr w:type="gramStart"/>
      <w:r w:rsidR="009701CD" w:rsidRPr="00502A7E">
        <w:rPr>
          <w:rFonts w:ascii="Times New Roman" w:eastAsiaTheme="majorEastAsia" w:hAnsi="Times New Roman" w:cstheme="majorEastAsia"/>
          <w:color w:val="auto"/>
        </w:rPr>
        <w:t>思政教育</w:t>
      </w:r>
      <w:proofErr w:type="gramEnd"/>
      <w:r w:rsidR="009701CD" w:rsidRPr="00502A7E">
        <w:rPr>
          <w:rFonts w:ascii="Times New Roman" w:eastAsiaTheme="majorEastAsia" w:hAnsi="Times New Roman" w:cstheme="majorEastAsia"/>
          <w:color w:val="auto"/>
        </w:rPr>
        <w:t>“小课堂”和“大课堂”</w:t>
      </w:r>
      <w:bookmarkEnd w:id="4"/>
    </w:p>
    <w:p w:rsidR="009701CD" w:rsidRPr="00502A7E" w:rsidRDefault="009701CD" w:rsidP="009701CD">
      <w:pPr>
        <w:pStyle w:val="22222"/>
        <w:rPr>
          <w:rFonts w:ascii="Times New Roman" w:hAnsi="Times New Roman"/>
        </w:rPr>
      </w:pPr>
      <w:bookmarkStart w:id="5" w:name="OLE_LINK4"/>
      <w:proofErr w:type="gramStart"/>
      <w:r w:rsidRPr="00502A7E">
        <w:rPr>
          <w:rFonts w:ascii="Times New Roman" w:hAnsi="Times New Roman" w:hint="eastAsia"/>
        </w:rPr>
        <w:t>思政课</w:t>
      </w:r>
      <w:proofErr w:type="gramEnd"/>
      <w:r w:rsidRPr="00502A7E">
        <w:rPr>
          <w:rFonts w:ascii="Times New Roman" w:hAnsi="Times New Roman" w:hint="eastAsia"/>
        </w:rPr>
        <w:t>是学校对学生进行思想政治教育的主渠道、主阵地。一堂有吸引力和针对性的</w:t>
      </w:r>
      <w:proofErr w:type="gramStart"/>
      <w:r w:rsidRPr="00502A7E">
        <w:rPr>
          <w:rFonts w:ascii="Times New Roman" w:hAnsi="Times New Roman" w:hint="eastAsia"/>
        </w:rPr>
        <w:t>思政课</w:t>
      </w:r>
      <w:proofErr w:type="gramEnd"/>
      <w:r w:rsidRPr="00502A7E">
        <w:rPr>
          <w:rFonts w:ascii="Times New Roman" w:hAnsi="Times New Roman" w:hint="eastAsia"/>
        </w:rPr>
        <w:t>，应是与社会现实紧密联系的。习近平总书记指出，“思政课不仅应该在课堂上讲，也应该在社会生活中来讲”，“‘大思政课’我们要善用之，一定要跟现实结合起来”，“把思政教育‘小课堂’和社会‘大课堂’有效融合起来”。</w:t>
      </w:r>
      <w:proofErr w:type="gramStart"/>
      <w:r w:rsidRPr="00502A7E">
        <w:rPr>
          <w:rFonts w:ascii="Times New Roman" w:hAnsi="Times New Roman" w:hint="eastAsia"/>
        </w:rPr>
        <w:t>在思政课上把</w:t>
      </w:r>
      <w:proofErr w:type="gramEnd"/>
      <w:r w:rsidRPr="00502A7E">
        <w:rPr>
          <w:rFonts w:ascii="Times New Roman" w:hAnsi="Times New Roman" w:hint="eastAsia"/>
        </w:rPr>
        <w:t>道理讲深、讲透、讲活，单纯依靠理论阐释、逻辑推理是不够的，还需要将道理建立在事实的基础上，以事实支撑道理，用道理诠释事实。只有理论与实践相结合的</w:t>
      </w:r>
      <w:proofErr w:type="gramStart"/>
      <w:r w:rsidRPr="00502A7E">
        <w:rPr>
          <w:rFonts w:ascii="Times New Roman" w:hAnsi="Times New Roman" w:hint="eastAsia"/>
        </w:rPr>
        <w:t>思政课</w:t>
      </w:r>
      <w:proofErr w:type="gramEnd"/>
      <w:r w:rsidRPr="00502A7E">
        <w:rPr>
          <w:rFonts w:ascii="Times New Roman" w:hAnsi="Times New Roman" w:hint="eastAsia"/>
        </w:rPr>
        <w:t>，才能更好铸魂育人、沟通心灵、启智润心、激扬斗志。而融合“小课堂”和“大课堂”，有助于增强</w:t>
      </w:r>
      <w:proofErr w:type="gramStart"/>
      <w:r w:rsidRPr="00502A7E">
        <w:rPr>
          <w:rFonts w:ascii="Times New Roman" w:hAnsi="Times New Roman" w:hint="eastAsia"/>
        </w:rPr>
        <w:t>思政课</w:t>
      </w:r>
      <w:proofErr w:type="gramEnd"/>
      <w:r w:rsidRPr="00502A7E">
        <w:rPr>
          <w:rFonts w:ascii="Times New Roman" w:hAnsi="Times New Roman" w:hint="eastAsia"/>
        </w:rPr>
        <w:t>实效。</w:t>
      </w:r>
    </w:p>
    <w:p w:rsidR="009701CD" w:rsidRPr="00502A7E" w:rsidRDefault="009701CD" w:rsidP="009701CD">
      <w:pPr>
        <w:pStyle w:val="22222"/>
        <w:rPr>
          <w:rFonts w:ascii="Times New Roman" w:hAnsi="Times New Roman"/>
        </w:rPr>
      </w:pPr>
      <w:proofErr w:type="gramStart"/>
      <w:r w:rsidRPr="00502A7E">
        <w:rPr>
          <w:rFonts w:ascii="Times New Roman" w:hAnsi="Times New Roman" w:hint="eastAsia"/>
        </w:rPr>
        <w:t>思政课</w:t>
      </w:r>
      <w:proofErr w:type="gramEnd"/>
      <w:r w:rsidRPr="00502A7E">
        <w:rPr>
          <w:rFonts w:ascii="Times New Roman" w:hAnsi="Times New Roman" w:hint="eastAsia"/>
        </w:rPr>
        <w:t>的本质是讲道理。融合“小课堂”和“大课堂”，有助于把道理讲深讲透讲活。习近平总书记指出：“上思政课不能拿着文件宣读，没有生命、干巴巴的。”理论学习代替不了亲身实践，教师引导也代替不了学生思考。</w:t>
      </w:r>
      <w:proofErr w:type="gramStart"/>
      <w:r w:rsidRPr="00502A7E">
        <w:rPr>
          <w:rFonts w:ascii="Times New Roman" w:hAnsi="Times New Roman" w:hint="eastAsia"/>
        </w:rPr>
        <w:t>把思政“小课堂”</w:t>
      </w:r>
      <w:proofErr w:type="gramEnd"/>
      <w:r w:rsidRPr="00502A7E">
        <w:rPr>
          <w:rFonts w:ascii="Times New Roman" w:hAnsi="Times New Roman" w:hint="eastAsia"/>
        </w:rPr>
        <w:t>和社会“大课堂”有效融合起来，把</w:t>
      </w:r>
      <w:proofErr w:type="gramStart"/>
      <w:r w:rsidRPr="00502A7E">
        <w:rPr>
          <w:rFonts w:ascii="Times New Roman" w:hAnsi="Times New Roman" w:hint="eastAsia"/>
        </w:rPr>
        <w:t>思政课</w:t>
      </w:r>
      <w:proofErr w:type="gramEnd"/>
      <w:r w:rsidRPr="00502A7E">
        <w:rPr>
          <w:rFonts w:ascii="Times New Roman" w:hAnsi="Times New Roman" w:hint="eastAsia"/>
        </w:rPr>
        <w:t>讲在祖国大地上，融入大社会、展现大格局，让学生走出校门感知社情民意、感受广阔天地，</w:t>
      </w:r>
      <w:proofErr w:type="gramStart"/>
      <w:r w:rsidRPr="00502A7E">
        <w:rPr>
          <w:rFonts w:ascii="Times New Roman" w:hAnsi="Times New Roman" w:hint="eastAsia"/>
        </w:rPr>
        <w:t>使思政课充满</w:t>
      </w:r>
      <w:proofErr w:type="gramEnd"/>
      <w:r w:rsidRPr="00502A7E">
        <w:rPr>
          <w:rFonts w:ascii="Times New Roman" w:hAnsi="Times New Roman" w:hint="eastAsia"/>
        </w:rPr>
        <w:t>“田野味道”，听起来能解渴、学起来引共鸣、</w:t>
      </w:r>
      <w:proofErr w:type="gramStart"/>
      <w:r w:rsidRPr="00502A7E">
        <w:rPr>
          <w:rFonts w:ascii="Times New Roman" w:hAnsi="Times New Roman" w:hint="eastAsia"/>
        </w:rPr>
        <w:t>品起来增</w:t>
      </w:r>
      <w:proofErr w:type="gramEnd"/>
      <w:r w:rsidRPr="00502A7E">
        <w:rPr>
          <w:rFonts w:ascii="Times New Roman" w:hAnsi="Times New Roman" w:hint="eastAsia"/>
        </w:rPr>
        <w:t>回味，有助于引导广大学生切身体验、辩证思考，这样传递的道理才是真正的讲深讲透讲活，这样树立的信念才能坚定牢固。</w:t>
      </w:r>
    </w:p>
    <w:p w:rsidR="009701CD" w:rsidRPr="00502A7E" w:rsidRDefault="009701CD" w:rsidP="009701CD">
      <w:pPr>
        <w:pStyle w:val="22222"/>
        <w:rPr>
          <w:rFonts w:ascii="Times New Roman" w:hAnsi="Times New Roman"/>
        </w:rPr>
      </w:pPr>
      <w:r w:rsidRPr="00502A7E">
        <w:rPr>
          <w:rFonts w:ascii="Times New Roman" w:hAnsi="Times New Roman" w:hint="eastAsia"/>
        </w:rPr>
        <w:t>融合“小课堂”和“大课堂”，也有助于发挥实践成就的教育作用。习近平总书记对学校</w:t>
      </w:r>
      <w:proofErr w:type="gramStart"/>
      <w:r w:rsidRPr="00502A7E">
        <w:rPr>
          <w:rFonts w:ascii="Times New Roman" w:hAnsi="Times New Roman" w:hint="eastAsia"/>
        </w:rPr>
        <w:t>思政课</w:t>
      </w:r>
      <w:proofErr w:type="gramEnd"/>
      <w:r w:rsidRPr="00502A7E">
        <w:rPr>
          <w:rFonts w:ascii="Times New Roman" w:hAnsi="Times New Roman" w:hint="eastAsia"/>
        </w:rPr>
        <w:t>建设</w:t>
      </w:r>
      <w:proofErr w:type="gramStart"/>
      <w:r w:rsidRPr="00502A7E">
        <w:rPr>
          <w:rFonts w:ascii="Times New Roman" w:hAnsi="Times New Roman" w:hint="eastAsia"/>
        </w:rPr>
        <w:t>作出</w:t>
      </w:r>
      <w:proofErr w:type="gramEnd"/>
      <w:r w:rsidRPr="00502A7E">
        <w:rPr>
          <w:rFonts w:ascii="Times New Roman" w:hAnsi="Times New Roman" w:hint="eastAsia"/>
        </w:rPr>
        <w:t>重要指示强调，“要始终坚持马克思主义指导地位，以中国特色社会主义取得的举世瞩目成就为内容支撑”。改革开放以来特别是党的十八大以来，中国特色社会主义取得了举世瞩目的成就，这些实践成就既是历史的也是现实的，既是中国的也是世界的，为讲好</w:t>
      </w:r>
      <w:proofErr w:type="gramStart"/>
      <w:r w:rsidRPr="00502A7E">
        <w:rPr>
          <w:rFonts w:ascii="Times New Roman" w:hAnsi="Times New Roman" w:hint="eastAsia"/>
        </w:rPr>
        <w:t>思政课</w:t>
      </w:r>
      <w:proofErr w:type="gramEnd"/>
      <w:r w:rsidRPr="00502A7E">
        <w:rPr>
          <w:rFonts w:ascii="Times New Roman" w:hAnsi="Times New Roman" w:hint="eastAsia"/>
        </w:rPr>
        <w:t>提供了丰富内容支撑。新时代伟大成就包含众多典型故事和生动案例，选取学生普遍关切的故事和案</w:t>
      </w:r>
      <w:r w:rsidRPr="00502A7E">
        <w:rPr>
          <w:rFonts w:ascii="Times New Roman" w:hAnsi="Times New Roman" w:hint="eastAsia"/>
        </w:rPr>
        <w:lastRenderedPageBreak/>
        <w:t>例来讲，以事实支撑道理、诠释道理，能显著增强</w:t>
      </w:r>
      <w:proofErr w:type="gramStart"/>
      <w:r w:rsidRPr="00502A7E">
        <w:rPr>
          <w:rFonts w:ascii="Times New Roman" w:hAnsi="Times New Roman" w:hint="eastAsia"/>
        </w:rPr>
        <w:t>思政课</w:t>
      </w:r>
      <w:proofErr w:type="gramEnd"/>
      <w:r w:rsidRPr="00502A7E">
        <w:rPr>
          <w:rFonts w:ascii="Times New Roman" w:hAnsi="Times New Roman" w:hint="eastAsia"/>
        </w:rPr>
        <w:t>的解释力和说服力；选取发生在学生家乡乃至身边的故事和案例，能让学生真切看到、听到、感受到，让</w:t>
      </w:r>
      <w:proofErr w:type="gramStart"/>
      <w:r w:rsidRPr="00502A7E">
        <w:rPr>
          <w:rFonts w:ascii="Times New Roman" w:hAnsi="Times New Roman" w:hint="eastAsia"/>
        </w:rPr>
        <w:t>思政课</w:t>
      </w:r>
      <w:proofErr w:type="gramEnd"/>
      <w:r w:rsidRPr="00502A7E">
        <w:rPr>
          <w:rFonts w:ascii="Times New Roman" w:hAnsi="Times New Roman" w:hint="eastAsia"/>
        </w:rPr>
        <w:t>有根有据、有血有肉，具有亲和力和感染力。</w:t>
      </w:r>
    </w:p>
    <w:p w:rsidR="009701CD" w:rsidRPr="00502A7E" w:rsidRDefault="009701CD" w:rsidP="009701CD">
      <w:pPr>
        <w:pStyle w:val="22222"/>
        <w:rPr>
          <w:rFonts w:ascii="Times New Roman" w:hAnsi="Times New Roman"/>
        </w:rPr>
      </w:pPr>
      <w:r w:rsidRPr="00502A7E">
        <w:rPr>
          <w:rFonts w:ascii="Times New Roman" w:hAnsi="Times New Roman" w:hint="eastAsia"/>
        </w:rPr>
        <w:t>融合“小课堂”和“大课堂”，还有助于引导学生更好了解国情民情。以中国式现代化全面推进强国建设、民族复兴伟业，需要一批又一批德才兼备的人才为之奋斗。努力培养更多让党放心、爱国奉献、担当民族复兴重任的时代新人，</w:t>
      </w:r>
      <w:proofErr w:type="gramStart"/>
      <w:r w:rsidRPr="00502A7E">
        <w:rPr>
          <w:rFonts w:ascii="Times New Roman" w:hAnsi="Times New Roman" w:hint="eastAsia"/>
        </w:rPr>
        <w:t>思政教育</w:t>
      </w:r>
      <w:proofErr w:type="gramEnd"/>
      <w:r w:rsidRPr="00502A7E">
        <w:rPr>
          <w:rFonts w:ascii="Times New Roman" w:hAnsi="Times New Roman" w:hint="eastAsia"/>
        </w:rPr>
        <w:t>应发挥好实践教学促进学生以知引行、以行</w:t>
      </w:r>
      <w:proofErr w:type="gramStart"/>
      <w:r w:rsidRPr="00502A7E">
        <w:rPr>
          <w:rFonts w:ascii="Times New Roman" w:hAnsi="Times New Roman" w:hint="eastAsia"/>
        </w:rPr>
        <w:t>践</w:t>
      </w:r>
      <w:proofErr w:type="gramEnd"/>
      <w:r w:rsidRPr="00502A7E">
        <w:rPr>
          <w:rFonts w:ascii="Times New Roman" w:hAnsi="Times New Roman" w:hint="eastAsia"/>
        </w:rPr>
        <w:t>知的独特作用，让学生走出校门感知国情民情、感受广阔天地，既观察中国共产党、中国特色社会主义“大实践”“大事业”，又感受身边“小生活”“小事例”，通过身临其境的现场体验，加深对</w:t>
      </w:r>
      <w:proofErr w:type="gramStart"/>
      <w:r w:rsidRPr="00502A7E">
        <w:rPr>
          <w:rFonts w:ascii="Times New Roman" w:hAnsi="Times New Roman" w:hint="eastAsia"/>
        </w:rPr>
        <w:t>思政课</w:t>
      </w:r>
      <w:proofErr w:type="gramEnd"/>
      <w:r w:rsidRPr="00502A7E">
        <w:rPr>
          <w:rFonts w:ascii="Times New Roman" w:hAnsi="Times New Roman" w:hint="eastAsia"/>
        </w:rPr>
        <w:t>教学内容的理解，激励与祖国共奋进、与时代共成长的情怀，在创新创业中增长智慧才干，在艰苦奋斗中锤炼意志品质。</w:t>
      </w:r>
    </w:p>
    <w:p w:rsidR="009701CD" w:rsidRPr="00502A7E" w:rsidRDefault="009701CD" w:rsidP="009701CD">
      <w:pPr>
        <w:pStyle w:val="22222"/>
        <w:rPr>
          <w:rFonts w:ascii="Times New Roman" w:hAnsi="Times New Roman"/>
        </w:rPr>
      </w:pPr>
      <w:r w:rsidRPr="00502A7E">
        <w:rPr>
          <w:rFonts w:ascii="Times New Roman" w:hAnsi="Times New Roman" w:hint="eastAsia"/>
        </w:rPr>
        <w:t>以“大思政课”拓展全面育人新格局，有效融合</w:t>
      </w:r>
      <w:proofErr w:type="gramStart"/>
      <w:r w:rsidRPr="00502A7E">
        <w:rPr>
          <w:rFonts w:ascii="Times New Roman" w:hAnsi="Times New Roman" w:hint="eastAsia"/>
        </w:rPr>
        <w:t>思政教育</w:t>
      </w:r>
      <w:proofErr w:type="gramEnd"/>
      <w:r w:rsidRPr="00502A7E">
        <w:rPr>
          <w:rFonts w:ascii="Times New Roman" w:hAnsi="Times New Roman" w:hint="eastAsia"/>
        </w:rPr>
        <w:t>“小课堂”和社会“大课堂”，教育引导学生用脚步丈量祖国大地，用眼睛观察火热实践，用内心感受时代脉搏，促进学生深刻</w:t>
      </w:r>
      <w:proofErr w:type="gramStart"/>
      <w:r w:rsidRPr="00502A7E">
        <w:rPr>
          <w:rFonts w:ascii="Times New Roman" w:hAnsi="Times New Roman" w:hint="eastAsia"/>
        </w:rPr>
        <w:t>感悟党</w:t>
      </w:r>
      <w:proofErr w:type="gramEnd"/>
      <w:r w:rsidRPr="00502A7E">
        <w:rPr>
          <w:rFonts w:ascii="Times New Roman" w:hAnsi="Times New Roman" w:hint="eastAsia"/>
        </w:rPr>
        <w:t>的创新理论的实践伟力，需要注重方式方法，重点把握以下几个环节。</w:t>
      </w:r>
    </w:p>
    <w:p w:rsidR="009701CD" w:rsidRPr="00502A7E" w:rsidRDefault="009701CD" w:rsidP="009701CD">
      <w:pPr>
        <w:pStyle w:val="22222"/>
        <w:rPr>
          <w:rFonts w:ascii="Times New Roman" w:hAnsi="Times New Roman"/>
        </w:rPr>
      </w:pPr>
      <w:r w:rsidRPr="00502A7E">
        <w:rPr>
          <w:rFonts w:ascii="Times New Roman" w:hAnsi="Times New Roman" w:hint="eastAsia"/>
        </w:rPr>
        <w:t>拓宽教师视野，增强教学本领。“经师易求，人师难得。”</w:t>
      </w:r>
      <w:proofErr w:type="gramStart"/>
      <w:r w:rsidRPr="00502A7E">
        <w:rPr>
          <w:rFonts w:ascii="Times New Roman" w:hAnsi="Times New Roman" w:hint="eastAsia"/>
        </w:rPr>
        <w:t>上好思政课</w:t>
      </w:r>
      <w:proofErr w:type="gramEnd"/>
      <w:r w:rsidRPr="00502A7E">
        <w:rPr>
          <w:rFonts w:ascii="Times New Roman" w:hAnsi="Times New Roman" w:hint="eastAsia"/>
        </w:rPr>
        <w:t>，教师至关重要。新征程上，</w:t>
      </w:r>
      <w:proofErr w:type="gramStart"/>
      <w:r w:rsidRPr="00502A7E">
        <w:rPr>
          <w:rFonts w:ascii="Times New Roman" w:hAnsi="Times New Roman" w:hint="eastAsia"/>
        </w:rPr>
        <w:t>思政课</w:t>
      </w:r>
      <w:proofErr w:type="gramEnd"/>
      <w:r w:rsidRPr="00502A7E">
        <w:rPr>
          <w:rFonts w:ascii="Times New Roman" w:hAnsi="Times New Roman" w:hint="eastAsia"/>
        </w:rPr>
        <w:t>教师不能只做传授书本知识的教书匠，还要树立宽广视野，成为教授学生观察当今世界、当代中国正确立场观点方法的“大先生”。教师视野广阔，方能把道理讲深讲透讲活。</w:t>
      </w:r>
    </w:p>
    <w:p w:rsidR="009701CD" w:rsidRPr="00502A7E" w:rsidRDefault="009701CD" w:rsidP="009701CD">
      <w:pPr>
        <w:pStyle w:val="22222"/>
        <w:rPr>
          <w:rFonts w:ascii="Times New Roman" w:hAnsi="Times New Roman"/>
        </w:rPr>
      </w:pPr>
      <w:r w:rsidRPr="00502A7E">
        <w:rPr>
          <w:rFonts w:ascii="Times New Roman" w:hAnsi="Times New Roman" w:hint="eastAsia"/>
        </w:rPr>
        <w:t>扩大课堂范围，强化实践教学。善用“大思政课”，需要充分发挥社会实践、主题调研等实践教学的作用。</w:t>
      </w:r>
      <w:r w:rsidRPr="00502A7E">
        <w:rPr>
          <w:rFonts w:ascii="Times New Roman" w:hAnsi="Times New Roman"/>
        </w:rPr>
        <w:t>1990</w:t>
      </w:r>
      <w:r w:rsidRPr="00502A7E">
        <w:rPr>
          <w:rFonts w:ascii="Times New Roman" w:hAnsi="Times New Roman" w:hint="eastAsia"/>
        </w:rPr>
        <w:t>年</w:t>
      </w:r>
      <w:r w:rsidRPr="00502A7E">
        <w:rPr>
          <w:rFonts w:ascii="Times New Roman" w:hAnsi="Times New Roman"/>
        </w:rPr>
        <w:t>7</w:t>
      </w:r>
      <w:r w:rsidRPr="00502A7E">
        <w:rPr>
          <w:rFonts w:ascii="Times New Roman" w:hAnsi="Times New Roman" w:hint="eastAsia"/>
        </w:rPr>
        <w:t>月，北京大学的学生们到福州市进行社会实践活动。时任福州市委书记的习近平同志获悉后非常重视，利用晚上休息时间到</w:t>
      </w:r>
      <w:proofErr w:type="gramStart"/>
      <w:r w:rsidRPr="00502A7E">
        <w:rPr>
          <w:rFonts w:ascii="Times New Roman" w:hAnsi="Times New Roman" w:hint="eastAsia"/>
        </w:rPr>
        <w:t>实践团</w:t>
      </w:r>
      <w:proofErr w:type="gramEnd"/>
      <w:r w:rsidRPr="00502A7E">
        <w:rPr>
          <w:rFonts w:ascii="Times New Roman" w:hAnsi="Times New Roman" w:hint="eastAsia"/>
        </w:rPr>
        <w:t>驻地看望大家并座谈。他深情寄语：“同学们的忧国忧民，只有到基层中去、到实践中去、</w:t>
      </w:r>
      <w:r w:rsidRPr="00502A7E">
        <w:rPr>
          <w:rFonts w:ascii="Times New Roman" w:hAnsi="Times New Roman" w:hint="eastAsia"/>
        </w:rPr>
        <w:lastRenderedPageBreak/>
        <w:t>到人民中去，才能真正知道所学的知识如何去发挥、如何去为社会作贡献。”这启示我们，要组织和引导学生走出校园、走入社会，走向田间地头、工厂车间，特别是要充分利用纪念场馆、爱国主义教育基地等资源开展现场教学，讲好党的故事、革命的故事、英雄的故事，让学生在实践中认识社会、锤炼意志，深化国家认同，厚植爱国情感。</w:t>
      </w:r>
    </w:p>
    <w:p w:rsidR="009701CD" w:rsidRPr="00502A7E" w:rsidRDefault="009701CD" w:rsidP="009701CD">
      <w:pPr>
        <w:pStyle w:val="22222"/>
        <w:rPr>
          <w:rFonts w:ascii="Times New Roman" w:hAnsi="Times New Roman"/>
        </w:rPr>
      </w:pPr>
      <w:r w:rsidRPr="00502A7E">
        <w:rPr>
          <w:rFonts w:ascii="Times New Roman" w:hAnsi="Times New Roman" w:hint="eastAsia"/>
        </w:rPr>
        <w:t>联动校内校外，汇聚育人合力。“大思政课”，大就大在是一门社会大课，是一项系统工程，光靠学校还不够，需要社会各方面共同参与。有效融合“小课堂”和“大课堂”，需要多主体密切合作、多方面共同发力，课上课下协同、校内校外联动，整合多方资源，打造覆盖课堂、校园、社会</w:t>
      </w:r>
      <w:proofErr w:type="gramStart"/>
      <w:r w:rsidRPr="00502A7E">
        <w:rPr>
          <w:rFonts w:ascii="Times New Roman" w:hAnsi="Times New Roman" w:hint="eastAsia"/>
        </w:rPr>
        <w:t>的思政大</w:t>
      </w:r>
      <w:proofErr w:type="gramEnd"/>
      <w:r w:rsidRPr="00502A7E">
        <w:rPr>
          <w:rFonts w:ascii="Times New Roman" w:hAnsi="Times New Roman" w:hint="eastAsia"/>
        </w:rPr>
        <w:t>课堂。应坚持系统观念，形成党委统一领导、党政齐抓共管、有关部门各负其责、全社会协同配合的工作格局，汇聚全社会的育人合力。可根据不同地方实际，因地制宜拓展教育资源。</w:t>
      </w:r>
    </w:p>
    <w:p w:rsidR="00223927" w:rsidRPr="00502A7E" w:rsidRDefault="009701CD" w:rsidP="009701CD">
      <w:pPr>
        <w:pStyle w:val="22222"/>
        <w:rPr>
          <w:rFonts w:ascii="Times New Roman" w:hAnsi="Times New Roman"/>
        </w:rPr>
      </w:pPr>
      <w:r w:rsidRPr="00502A7E">
        <w:rPr>
          <w:rFonts w:ascii="Times New Roman" w:hAnsi="Times New Roman" w:hint="eastAsia"/>
        </w:rPr>
        <w:t>善用信息技术，实现开源扩容。迅猛发展的信息技术为推动</w:t>
      </w:r>
      <w:proofErr w:type="gramStart"/>
      <w:r w:rsidRPr="00502A7E">
        <w:rPr>
          <w:rFonts w:ascii="Times New Roman" w:hAnsi="Times New Roman" w:hint="eastAsia"/>
        </w:rPr>
        <w:t>思政课守正创新</w:t>
      </w:r>
      <w:proofErr w:type="gramEnd"/>
      <w:r w:rsidRPr="00502A7E">
        <w:rPr>
          <w:rFonts w:ascii="Times New Roman" w:hAnsi="Times New Roman" w:hint="eastAsia"/>
        </w:rPr>
        <w:t>提供了新机遇。借助图像图表、视频音频等多种技术，可突破传统教育的资源和时空限制，为</w:t>
      </w:r>
      <w:proofErr w:type="gramStart"/>
      <w:r w:rsidRPr="00502A7E">
        <w:rPr>
          <w:rFonts w:ascii="Times New Roman" w:hAnsi="Times New Roman" w:hint="eastAsia"/>
        </w:rPr>
        <w:t>思政课</w:t>
      </w:r>
      <w:proofErr w:type="gramEnd"/>
      <w:r w:rsidRPr="00502A7E">
        <w:rPr>
          <w:rFonts w:ascii="Times New Roman" w:hAnsi="Times New Roman" w:hint="eastAsia"/>
        </w:rPr>
        <w:t>打造立体式教学空间和沉浸式教育场景。近年来，一些学校以信息技术为支撑，利用数字转化、自动化存储、智能化检索等方式，搭建起教育资源开放共享的“大平台”，不仅为教师提供了理论问题库、案例素材库，也让学生</w:t>
      </w:r>
      <w:proofErr w:type="gramStart"/>
      <w:r w:rsidRPr="00502A7E">
        <w:rPr>
          <w:rFonts w:ascii="Times New Roman" w:hAnsi="Times New Roman" w:hint="eastAsia"/>
        </w:rPr>
        <w:t>在思政课上</w:t>
      </w:r>
      <w:proofErr w:type="gramEnd"/>
      <w:r w:rsidRPr="00502A7E">
        <w:rPr>
          <w:rFonts w:ascii="Times New Roman" w:hAnsi="Times New Roman" w:hint="eastAsia"/>
        </w:rPr>
        <w:t>有更多知识信息可得、真实故事可听。有的学校还运用信息技术营造出虚拟空间，让学生佩戴</w:t>
      </w:r>
      <w:r w:rsidRPr="00502A7E">
        <w:rPr>
          <w:rFonts w:ascii="Times New Roman" w:hAnsi="Times New Roman"/>
        </w:rPr>
        <w:t>VR</w:t>
      </w:r>
      <w:r w:rsidRPr="00502A7E">
        <w:rPr>
          <w:rFonts w:ascii="Times New Roman" w:hAnsi="Times New Roman" w:hint="eastAsia"/>
        </w:rPr>
        <w:t>眼镜，“走进”中共一大纪念馆等红色场馆；佩戴</w:t>
      </w:r>
      <w:r w:rsidRPr="00502A7E">
        <w:rPr>
          <w:rFonts w:ascii="Times New Roman" w:hAnsi="Times New Roman"/>
        </w:rPr>
        <w:t>VR</w:t>
      </w:r>
      <w:r w:rsidRPr="00502A7E">
        <w:rPr>
          <w:rFonts w:ascii="Times New Roman" w:hAnsi="Times New Roman" w:hint="eastAsia"/>
        </w:rPr>
        <w:t>头盔，变身为红军战士，进入“飞夺泸定桥”的虚拟战场。这种“身临其境”的教学方式，让学生更加真切具象地感受历史、读懂现实，激发了学习的积极性和主动性。</w:t>
      </w:r>
    </w:p>
    <w:p w:rsidR="00371AAF" w:rsidRPr="00502A7E" w:rsidRDefault="00E43032">
      <w:pPr>
        <w:pStyle w:val="22222"/>
        <w:rPr>
          <w:rFonts w:ascii="Times New Roman" w:hAnsi="Times New Roman" w:cs="宋体"/>
        </w:rPr>
      </w:pPr>
      <w:r w:rsidRPr="00502A7E">
        <w:rPr>
          <w:rFonts w:ascii="Times New Roman" w:hAnsi="Times New Roman" w:cs="宋体" w:hint="eastAsia"/>
        </w:rPr>
        <w:t>（摘编自</w:t>
      </w:r>
      <w:r w:rsidR="009701CD" w:rsidRPr="00502A7E">
        <w:rPr>
          <w:rFonts w:ascii="Times New Roman" w:hAnsi="Times New Roman" w:cs="宋体" w:hint="eastAsia"/>
        </w:rPr>
        <w:t>《光明日</w:t>
      </w:r>
      <w:r w:rsidR="008B1024" w:rsidRPr="00502A7E">
        <w:rPr>
          <w:rFonts w:ascii="Times New Roman" w:hAnsi="Times New Roman" w:cs="宋体" w:hint="eastAsia"/>
        </w:rPr>
        <w:t>报》</w:t>
      </w:r>
      <w:r w:rsidRPr="00502A7E">
        <w:rPr>
          <w:rFonts w:ascii="Times New Roman" w:hAnsi="Times New Roman" w:cs="宋体" w:hint="eastAsia"/>
        </w:rPr>
        <w:t>202</w:t>
      </w:r>
      <w:r w:rsidRPr="00502A7E">
        <w:rPr>
          <w:rFonts w:ascii="Times New Roman" w:hAnsi="Times New Roman" w:cs="宋体"/>
        </w:rPr>
        <w:t>5</w:t>
      </w:r>
      <w:r w:rsidRPr="00502A7E">
        <w:rPr>
          <w:rFonts w:ascii="Times New Roman" w:hAnsi="Times New Roman" w:cs="宋体" w:hint="eastAsia"/>
        </w:rPr>
        <w:t>年</w:t>
      </w:r>
      <w:r w:rsidRPr="00502A7E">
        <w:rPr>
          <w:rFonts w:ascii="Times New Roman" w:hAnsi="Times New Roman" w:cs="宋体"/>
        </w:rPr>
        <w:t>0</w:t>
      </w:r>
      <w:r w:rsidR="008B1024" w:rsidRPr="00502A7E">
        <w:rPr>
          <w:rFonts w:ascii="Times New Roman" w:hAnsi="Times New Roman" w:cs="宋体"/>
        </w:rPr>
        <w:t>8</w:t>
      </w:r>
      <w:r w:rsidRPr="00502A7E">
        <w:rPr>
          <w:rFonts w:ascii="Times New Roman" w:hAnsi="Times New Roman" w:cs="宋体" w:hint="eastAsia"/>
        </w:rPr>
        <w:t>月</w:t>
      </w:r>
      <w:r w:rsidR="008B1024" w:rsidRPr="00502A7E">
        <w:rPr>
          <w:rFonts w:ascii="Times New Roman" w:hAnsi="Times New Roman" w:cs="宋体"/>
        </w:rPr>
        <w:t>2</w:t>
      </w:r>
      <w:r w:rsidR="009701CD" w:rsidRPr="00502A7E">
        <w:rPr>
          <w:rFonts w:ascii="Times New Roman" w:hAnsi="Times New Roman" w:cs="宋体"/>
        </w:rPr>
        <w:t>1</w:t>
      </w:r>
      <w:r w:rsidRPr="00502A7E">
        <w:rPr>
          <w:rFonts w:ascii="Times New Roman" w:hAnsi="Times New Roman" w:cs="宋体" w:hint="eastAsia"/>
        </w:rPr>
        <w:t>日</w:t>
      </w:r>
      <w:r w:rsidR="008B1024" w:rsidRPr="00502A7E">
        <w:rPr>
          <w:rFonts w:ascii="Times New Roman" w:hAnsi="Times New Roman" w:cs="宋体" w:hint="eastAsia"/>
        </w:rPr>
        <w:t>第</w:t>
      </w:r>
      <w:r w:rsidR="008B1024" w:rsidRPr="00502A7E">
        <w:rPr>
          <w:rFonts w:ascii="Times New Roman" w:hAnsi="Times New Roman" w:cs="宋体" w:hint="eastAsia"/>
        </w:rPr>
        <w:t>0</w:t>
      </w:r>
      <w:r w:rsidR="009701CD" w:rsidRPr="00502A7E">
        <w:rPr>
          <w:rFonts w:ascii="Times New Roman" w:hAnsi="Times New Roman" w:cs="宋体"/>
        </w:rPr>
        <w:t>6</w:t>
      </w:r>
      <w:r w:rsidR="008B1024" w:rsidRPr="00502A7E">
        <w:rPr>
          <w:rFonts w:ascii="Times New Roman" w:hAnsi="Times New Roman" w:cs="宋体" w:hint="eastAsia"/>
        </w:rPr>
        <w:t>版</w:t>
      </w:r>
      <w:r w:rsidRPr="00502A7E">
        <w:rPr>
          <w:rFonts w:ascii="Times New Roman" w:hAnsi="Times New Roman" w:cs="宋体" w:hint="eastAsia"/>
        </w:rPr>
        <w:t>）</w:t>
      </w:r>
      <w:bookmarkEnd w:id="5"/>
    </w:p>
    <w:p w:rsidR="00223927" w:rsidRPr="00502A7E" w:rsidRDefault="00E43032">
      <w:pPr>
        <w:rPr>
          <w:rFonts w:ascii="Times New Roman" w:hAnsi="Times New Roman"/>
        </w:rPr>
      </w:pPr>
      <w:r w:rsidRPr="00502A7E">
        <w:rPr>
          <w:rFonts w:ascii="Times New Roman" w:hAnsi="Times New Roman" w:hint="eastAsia"/>
        </w:rPr>
        <w:br w:type="page"/>
      </w:r>
    </w:p>
    <w:p w:rsidR="00223927" w:rsidRPr="00502A7E" w:rsidRDefault="00E43032">
      <w:pPr>
        <w:pStyle w:val="af5"/>
        <w:rPr>
          <w:rFonts w:ascii="Times New Roman" w:hAnsi="Times New Roman"/>
        </w:rPr>
      </w:pPr>
      <w:bookmarkStart w:id="6" w:name="_Toc207323160"/>
      <w:r w:rsidRPr="00502A7E">
        <w:rPr>
          <w:rFonts w:ascii="Times New Roman" w:hAnsi="Times New Roman" w:hint="eastAsia"/>
        </w:rPr>
        <w:lastRenderedPageBreak/>
        <w:t>【教育要闻】</w:t>
      </w:r>
      <w:bookmarkEnd w:id="6"/>
    </w:p>
    <w:p w:rsidR="00223927" w:rsidRPr="00502A7E" w:rsidRDefault="00223927">
      <w:pPr>
        <w:pStyle w:val="22222"/>
        <w:widowControl/>
        <w:ind w:firstLineChars="0" w:firstLine="0"/>
        <w:jc w:val="center"/>
        <w:rPr>
          <w:rFonts w:ascii="Times New Roman" w:hAnsi="Times New Roman"/>
        </w:rPr>
      </w:pPr>
    </w:p>
    <w:p w:rsidR="00223927" w:rsidRPr="00502A7E" w:rsidRDefault="00E43032">
      <w:pPr>
        <w:pStyle w:val="11111"/>
        <w:ind w:firstLine="643"/>
        <w:jc w:val="both"/>
        <w:rPr>
          <w:rFonts w:ascii="Times New Roman" w:eastAsiaTheme="majorEastAsia" w:hAnsi="Times New Roman" w:cstheme="majorEastAsia" w:hint="default"/>
          <w:color w:val="auto"/>
        </w:rPr>
      </w:pPr>
      <w:bookmarkStart w:id="7" w:name="_Toc207323161"/>
      <w:bookmarkStart w:id="8" w:name="_Hlk96953613"/>
      <w:bookmarkStart w:id="9" w:name="_Toc112870527"/>
      <w:bookmarkStart w:id="10" w:name="_Toc10614"/>
      <w:bookmarkStart w:id="11" w:name="_Toc950"/>
      <w:r w:rsidRPr="00502A7E">
        <w:rPr>
          <w:rFonts w:ascii="Times New Roman" w:eastAsiaTheme="majorEastAsia" w:hAnsi="Times New Roman" w:cstheme="majorEastAsia"/>
          <w:color w:val="auto"/>
        </w:rPr>
        <w:sym w:font="Wingdings" w:char="F075"/>
      </w:r>
      <w:r w:rsidR="000C0FE8" w:rsidRPr="00502A7E">
        <w:rPr>
          <w:rFonts w:ascii="Times New Roman" w:eastAsiaTheme="majorEastAsia" w:hAnsi="Times New Roman" w:cstheme="majorEastAsia"/>
          <w:color w:val="auto"/>
        </w:rPr>
        <w:t>教育部召开高校毕业生离校后促就业工作座谈会</w:t>
      </w:r>
      <w:bookmarkEnd w:id="7"/>
    </w:p>
    <w:p w:rsidR="000C0FE8" w:rsidRPr="00502A7E" w:rsidRDefault="000C0FE8" w:rsidP="000C0FE8">
      <w:pPr>
        <w:pStyle w:val="22222"/>
        <w:widowControl/>
        <w:rPr>
          <w:rFonts w:ascii="Times New Roman" w:hAnsi="Times New Roman"/>
        </w:rPr>
      </w:pPr>
      <w:r w:rsidRPr="00502A7E">
        <w:rPr>
          <w:rFonts w:ascii="Times New Roman" w:hAnsi="Times New Roman" w:hint="eastAsia"/>
        </w:rPr>
        <w:t>7</w:t>
      </w:r>
      <w:r w:rsidRPr="00502A7E">
        <w:rPr>
          <w:rFonts w:ascii="Times New Roman" w:hAnsi="Times New Roman" w:hint="eastAsia"/>
        </w:rPr>
        <w:t>月</w:t>
      </w:r>
      <w:r w:rsidRPr="00502A7E">
        <w:rPr>
          <w:rFonts w:ascii="Times New Roman" w:hAnsi="Times New Roman" w:hint="eastAsia"/>
        </w:rPr>
        <w:t>24</w:t>
      </w:r>
      <w:r w:rsidRPr="00502A7E">
        <w:rPr>
          <w:rFonts w:ascii="Times New Roman" w:hAnsi="Times New Roman" w:hint="eastAsia"/>
        </w:rPr>
        <w:t>日，高校毕业生离校后促就业工作座谈会在浙江绍兴召开。教育部党组书记、部长</w:t>
      </w:r>
      <w:proofErr w:type="gramStart"/>
      <w:r w:rsidRPr="00502A7E">
        <w:rPr>
          <w:rFonts w:ascii="Times New Roman" w:hAnsi="Times New Roman" w:hint="eastAsia"/>
        </w:rPr>
        <w:t>怀进鹏出席</w:t>
      </w:r>
      <w:proofErr w:type="gramEnd"/>
      <w:r w:rsidRPr="00502A7E">
        <w:rPr>
          <w:rFonts w:ascii="Times New Roman" w:hAnsi="Times New Roman" w:hint="eastAsia"/>
        </w:rPr>
        <w:t>会议并讲话。浙江省副省长卢山主持会议。</w:t>
      </w:r>
    </w:p>
    <w:p w:rsidR="000C0FE8" w:rsidRPr="00502A7E" w:rsidRDefault="000C0FE8" w:rsidP="000C0FE8">
      <w:pPr>
        <w:pStyle w:val="22222"/>
        <w:widowControl/>
        <w:rPr>
          <w:rFonts w:ascii="Times New Roman" w:hAnsi="Times New Roman"/>
        </w:rPr>
      </w:pPr>
      <w:proofErr w:type="gramStart"/>
      <w:r w:rsidRPr="00502A7E">
        <w:rPr>
          <w:rFonts w:ascii="Times New Roman" w:hAnsi="Times New Roman" w:hint="eastAsia"/>
        </w:rPr>
        <w:t>怀进鹏</w:t>
      </w:r>
      <w:proofErr w:type="gramEnd"/>
      <w:r w:rsidRPr="00502A7E">
        <w:rPr>
          <w:rFonts w:ascii="Times New Roman" w:hAnsi="Times New Roman" w:hint="eastAsia"/>
        </w:rPr>
        <w:t>指出，习近平总书记对高校毕业生就业工作念兹在兹，多次</w:t>
      </w:r>
      <w:proofErr w:type="gramStart"/>
      <w:r w:rsidRPr="00502A7E">
        <w:rPr>
          <w:rFonts w:ascii="Times New Roman" w:hAnsi="Times New Roman" w:hint="eastAsia"/>
        </w:rPr>
        <w:t>作出</w:t>
      </w:r>
      <w:proofErr w:type="gramEnd"/>
      <w:r w:rsidRPr="00502A7E">
        <w:rPr>
          <w:rFonts w:ascii="Times New Roman" w:hAnsi="Times New Roman" w:hint="eastAsia"/>
        </w:rPr>
        <w:t>系列重要指示批示。在毕业生离校后持续做好促就业工作，不仅是教育工作、民生工作，更是政治工作。各地教育部门和各高校要坚决贯彻落实党中央、国务院决策部署，增强政治自觉、思想自觉和行动自觉，准确把握形势特点和任务要求，锚</w:t>
      </w:r>
      <w:proofErr w:type="gramStart"/>
      <w:r w:rsidRPr="00502A7E">
        <w:rPr>
          <w:rFonts w:ascii="Times New Roman" w:hAnsi="Times New Roman" w:hint="eastAsia"/>
        </w:rPr>
        <w:t>定确保</w:t>
      </w:r>
      <w:proofErr w:type="gramEnd"/>
      <w:r w:rsidRPr="00502A7E">
        <w:rPr>
          <w:rFonts w:ascii="Times New Roman" w:hAnsi="Times New Roman" w:hint="eastAsia"/>
        </w:rPr>
        <w:t>高校毕业生就业总体稳定目标，形成教育与</w:t>
      </w:r>
      <w:proofErr w:type="gramStart"/>
      <w:r w:rsidRPr="00502A7E">
        <w:rPr>
          <w:rFonts w:ascii="Times New Roman" w:hAnsi="Times New Roman" w:hint="eastAsia"/>
        </w:rPr>
        <w:t>人社部门</w:t>
      </w:r>
      <w:proofErr w:type="gramEnd"/>
      <w:r w:rsidRPr="00502A7E">
        <w:rPr>
          <w:rFonts w:ascii="Times New Roman" w:hAnsi="Times New Roman" w:hint="eastAsia"/>
        </w:rPr>
        <w:t>常态化协同工作机制，推动各项促就业工作整体再加力。要做好教育服务现代化发展大文章，统筹推进教育科技人才一体发展，树立全新教育观，鼓励高等学校、职业学校与民营经济组织创新合作机制，开展技术交流和成果转移转化，促进人才供需更有效对接适配，助力新质生产力发展。</w:t>
      </w:r>
    </w:p>
    <w:p w:rsidR="000C0FE8" w:rsidRPr="00502A7E" w:rsidRDefault="000C0FE8" w:rsidP="000C0FE8">
      <w:pPr>
        <w:pStyle w:val="22222"/>
        <w:widowControl/>
        <w:rPr>
          <w:rFonts w:ascii="Times New Roman" w:hAnsi="Times New Roman"/>
        </w:rPr>
      </w:pPr>
      <w:proofErr w:type="gramStart"/>
      <w:r w:rsidRPr="00502A7E">
        <w:rPr>
          <w:rFonts w:ascii="Times New Roman" w:hAnsi="Times New Roman" w:hint="eastAsia"/>
        </w:rPr>
        <w:t>怀进鹏</w:t>
      </w:r>
      <w:proofErr w:type="gramEnd"/>
      <w:r w:rsidRPr="00502A7E">
        <w:rPr>
          <w:rFonts w:ascii="Times New Roman" w:hAnsi="Times New Roman" w:hint="eastAsia"/>
        </w:rPr>
        <w:t>强调，各地教育部门和各高校要聚焦突出问题，坚持效果导向，真正做到服务“不断线”。要坚持狠抓政策落实“不断线”，确保政策尽快落地见效、见人见岗，推动增量政策举措落实到位，继续</w:t>
      </w:r>
      <w:proofErr w:type="gramStart"/>
      <w:r w:rsidRPr="00502A7E">
        <w:rPr>
          <w:rFonts w:ascii="Times New Roman" w:hAnsi="Times New Roman" w:hint="eastAsia"/>
        </w:rPr>
        <w:t>保持线</w:t>
      </w:r>
      <w:proofErr w:type="gramEnd"/>
      <w:r w:rsidRPr="00502A7E">
        <w:rPr>
          <w:rFonts w:ascii="Times New Roman" w:hAnsi="Times New Roman" w:hint="eastAsia"/>
        </w:rPr>
        <w:t>上线下招聘活动有效性。要坚持岗位资源开发“不断线”，精细精准</w:t>
      </w:r>
      <w:proofErr w:type="gramStart"/>
      <w:r w:rsidRPr="00502A7E">
        <w:rPr>
          <w:rFonts w:ascii="Times New Roman" w:hAnsi="Times New Roman" w:hint="eastAsia"/>
        </w:rPr>
        <w:t>做好人岗对接</w:t>
      </w:r>
      <w:proofErr w:type="gramEnd"/>
      <w:r w:rsidRPr="00502A7E">
        <w:rPr>
          <w:rFonts w:ascii="Times New Roman" w:hAnsi="Times New Roman" w:hint="eastAsia"/>
        </w:rPr>
        <w:t>，用好“东中西部校企对接促就业”活动成果，通过发动校友企业等再汇集一批岗位资源。要坚持跟踪帮扶援助“不断线”，根据需要做好兜底安置，校院领导干部要带头包保帮扶，根据不同群体分类施策，会同相关部门对特别困难的毕业生群体做好兜底安置。要坚持就业数据审核“不断线”，从严从实开展数据审核，确保真实准确。</w:t>
      </w:r>
    </w:p>
    <w:p w:rsidR="000C0FE8" w:rsidRPr="00502A7E" w:rsidRDefault="000C0FE8" w:rsidP="00B24E21">
      <w:pPr>
        <w:pStyle w:val="22222"/>
        <w:rPr>
          <w:rFonts w:ascii="Times New Roman" w:hAnsi="Times New Roman"/>
        </w:rPr>
      </w:pPr>
      <w:proofErr w:type="gramStart"/>
      <w:r w:rsidRPr="00502A7E">
        <w:rPr>
          <w:rFonts w:ascii="Times New Roman" w:hAnsi="Times New Roman" w:hint="eastAsia"/>
        </w:rPr>
        <w:t>怀进鹏</w:t>
      </w:r>
      <w:proofErr w:type="gramEnd"/>
      <w:r w:rsidRPr="00502A7E">
        <w:rPr>
          <w:rFonts w:ascii="Times New Roman" w:hAnsi="Times New Roman" w:hint="eastAsia"/>
        </w:rPr>
        <w:t>指出，做好就业工作没有捷径，关键在于抓落实。要加强</w:t>
      </w:r>
      <w:r w:rsidRPr="00502A7E">
        <w:rPr>
          <w:rFonts w:ascii="Times New Roman" w:hAnsi="Times New Roman" w:hint="eastAsia"/>
        </w:rPr>
        <w:lastRenderedPageBreak/>
        <w:t>组织领导，压紧压实责任，落实好就业“一把手工程”。固化有效的政策机制，切实提高就业工作质量和水平。</w:t>
      </w:r>
    </w:p>
    <w:p w:rsidR="00223927" w:rsidRPr="00502A7E" w:rsidRDefault="000C0FE8" w:rsidP="000C0FE8">
      <w:pPr>
        <w:pStyle w:val="22222"/>
        <w:widowControl/>
        <w:rPr>
          <w:rFonts w:ascii="Times New Roman" w:hAnsi="Times New Roman"/>
        </w:rPr>
      </w:pPr>
      <w:r w:rsidRPr="00502A7E">
        <w:rPr>
          <w:rFonts w:ascii="Times New Roman" w:hAnsi="Times New Roman" w:hint="eastAsia"/>
        </w:rPr>
        <w:t>在绍兴期间，</w:t>
      </w:r>
      <w:proofErr w:type="gramStart"/>
      <w:r w:rsidRPr="00502A7E">
        <w:rPr>
          <w:rFonts w:ascii="Times New Roman" w:hAnsi="Times New Roman" w:hint="eastAsia"/>
        </w:rPr>
        <w:t>怀进鹏</w:t>
      </w:r>
      <w:proofErr w:type="gramEnd"/>
      <w:r w:rsidRPr="00502A7E">
        <w:rPr>
          <w:rFonts w:ascii="Times New Roman" w:hAnsi="Times New Roman" w:hint="eastAsia"/>
        </w:rPr>
        <w:t>还观摩了东中西部校企对接促就业活动，赴浙江邮电职业技术学院、浙江省现代纺织技术创新中心调研，深入了解促进高校毕业生就业、校企合作、人才培养、传统优势产业转型升级等情况。</w:t>
      </w:r>
    </w:p>
    <w:p w:rsidR="00223927" w:rsidRPr="00502A7E" w:rsidRDefault="00E43032">
      <w:pPr>
        <w:pStyle w:val="22222"/>
        <w:widowControl/>
        <w:rPr>
          <w:rFonts w:ascii="Times New Roman" w:hAnsi="Times New Roman"/>
        </w:rPr>
      </w:pPr>
      <w:r w:rsidRPr="00502A7E">
        <w:rPr>
          <w:rFonts w:ascii="Times New Roman" w:hAnsi="Times New Roman" w:hint="eastAsia"/>
        </w:rPr>
        <w:t>（</w:t>
      </w:r>
      <w:r w:rsidRPr="00502A7E">
        <w:rPr>
          <w:rFonts w:ascii="Times New Roman" w:hAnsi="Times New Roman" w:cs="宋体" w:hint="eastAsia"/>
        </w:rPr>
        <w:t>摘编自中华人民共和国教育部网站</w:t>
      </w:r>
      <w:r w:rsidRPr="00502A7E">
        <w:rPr>
          <w:rFonts w:ascii="Times New Roman" w:hAnsi="Times New Roman" w:cs="宋体" w:hint="eastAsia"/>
        </w:rPr>
        <w:t>2025</w:t>
      </w:r>
      <w:r w:rsidRPr="00502A7E">
        <w:rPr>
          <w:rFonts w:ascii="Times New Roman" w:hAnsi="Times New Roman" w:cs="宋体" w:hint="eastAsia"/>
        </w:rPr>
        <w:t>年</w:t>
      </w:r>
      <w:r w:rsidRPr="00502A7E">
        <w:rPr>
          <w:rFonts w:ascii="Times New Roman" w:hAnsi="Times New Roman" w:cs="宋体" w:hint="eastAsia"/>
        </w:rPr>
        <w:t>0</w:t>
      </w:r>
      <w:r w:rsidR="000C0FE8" w:rsidRPr="00502A7E">
        <w:rPr>
          <w:rFonts w:ascii="Times New Roman" w:hAnsi="Times New Roman" w:cs="宋体"/>
        </w:rPr>
        <w:t>7</w:t>
      </w:r>
      <w:r w:rsidRPr="00502A7E">
        <w:rPr>
          <w:rFonts w:ascii="Times New Roman" w:hAnsi="Times New Roman" w:cs="宋体" w:hint="eastAsia"/>
        </w:rPr>
        <w:t>月</w:t>
      </w:r>
      <w:r w:rsidR="000C0FE8" w:rsidRPr="00502A7E">
        <w:rPr>
          <w:rFonts w:ascii="Times New Roman" w:hAnsi="Times New Roman" w:cs="宋体"/>
        </w:rPr>
        <w:t>24</w:t>
      </w:r>
      <w:r w:rsidRPr="00502A7E">
        <w:rPr>
          <w:rFonts w:ascii="Times New Roman" w:hAnsi="Times New Roman" w:cs="宋体" w:hint="eastAsia"/>
        </w:rPr>
        <w:t>日</w:t>
      </w:r>
      <w:r w:rsidR="000C0FE8" w:rsidRPr="00502A7E">
        <w:rPr>
          <w:rFonts w:ascii="Times New Roman" w:hAnsi="Times New Roman" w:cs="宋体"/>
        </w:rPr>
        <w:t>http://www.moe.gov.cn/jyb_xwfb/gzdt_gzdt/moe_1485/202507/t20250725_1199271.html</w:t>
      </w:r>
      <w:r w:rsidRPr="00502A7E">
        <w:rPr>
          <w:rFonts w:ascii="Times New Roman" w:hAnsi="Times New Roman" w:hint="eastAsia"/>
        </w:rPr>
        <w:t>）</w:t>
      </w:r>
    </w:p>
    <w:p w:rsidR="00223927" w:rsidRPr="00502A7E" w:rsidRDefault="00223927">
      <w:pPr>
        <w:pStyle w:val="22222"/>
        <w:widowControl/>
        <w:rPr>
          <w:rFonts w:ascii="Times New Roman" w:hAnsi="Times New Roman" w:cs="宋体"/>
        </w:rPr>
      </w:pPr>
    </w:p>
    <w:p w:rsidR="00223927" w:rsidRPr="00502A7E" w:rsidRDefault="00E43032">
      <w:pPr>
        <w:pStyle w:val="11111"/>
        <w:ind w:firstLine="643"/>
        <w:jc w:val="both"/>
        <w:rPr>
          <w:rFonts w:ascii="Times New Roman" w:eastAsiaTheme="majorEastAsia" w:hAnsi="Times New Roman" w:cstheme="majorEastAsia" w:hint="default"/>
          <w:color w:val="auto"/>
        </w:rPr>
      </w:pPr>
      <w:bookmarkStart w:id="12" w:name="_Toc207323162"/>
      <w:r w:rsidRPr="00502A7E">
        <w:rPr>
          <w:rFonts w:ascii="Times New Roman" w:eastAsiaTheme="majorEastAsia" w:hAnsi="Times New Roman" w:cstheme="majorEastAsia"/>
          <w:color w:val="auto"/>
        </w:rPr>
        <w:sym w:font="Wingdings" w:char="F075"/>
      </w:r>
      <w:r w:rsidR="00B66CEC" w:rsidRPr="00502A7E">
        <w:rPr>
          <w:rFonts w:ascii="Times New Roman" w:eastAsiaTheme="majorEastAsia" w:hAnsi="Times New Roman" w:cstheme="majorEastAsia"/>
          <w:color w:val="auto"/>
        </w:rPr>
        <w:t>教育部召开年中推进会</w:t>
      </w:r>
      <w:bookmarkEnd w:id="12"/>
    </w:p>
    <w:p w:rsidR="005E2AE1" w:rsidRPr="00502A7E" w:rsidRDefault="00B66CEC" w:rsidP="005E2AE1">
      <w:pPr>
        <w:pStyle w:val="22222"/>
        <w:widowControl/>
        <w:rPr>
          <w:rFonts w:ascii="Times New Roman" w:hAnsi="Times New Roman"/>
        </w:rPr>
      </w:pPr>
      <w:r w:rsidRPr="00502A7E">
        <w:rPr>
          <w:rFonts w:ascii="Times New Roman" w:hAnsi="Times New Roman" w:hint="eastAsia"/>
        </w:rPr>
        <w:t>7</w:t>
      </w:r>
      <w:r w:rsidRPr="00502A7E">
        <w:rPr>
          <w:rFonts w:ascii="Times New Roman" w:hAnsi="Times New Roman" w:hint="eastAsia"/>
        </w:rPr>
        <w:t>月</w:t>
      </w:r>
      <w:r w:rsidRPr="00502A7E">
        <w:rPr>
          <w:rFonts w:ascii="Times New Roman" w:hAnsi="Times New Roman" w:hint="eastAsia"/>
        </w:rPr>
        <w:t>21</w:t>
      </w:r>
      <w:r w:rsidRPr="00502A7E">
        <w:rPr>
          <w:rFonts w:ascii="Times New Roman" w:hAnsi="Times New Roman" w:hint="eastAsia"/>
        </w:rPr>
        <w:t>日，教育部召开年中推进会，盘点《加快建设教育强国三年行动计划（</w:t>
      </w:r>
      <w:r w:rsidRPr="00502A7E">
        <w:rPr>
          <w:rFonts w:ascii="Times New Roman" w:hAnsi="Times New Roman" w:hint="eastAsia"/>
        </w:rPr>
        <w:t>2025</w:t>
      </w:r>
      <w:r w:rsidRPr="00502A7E">
        <w:rPr>
          <w:rFonts w:ascii="Times New Roman" w:hAnsi="Times New Roman" w:hint="eastAsia"/>
        </w:rPr>
        <w:t>—</w:t>
      </w:r>
      <w:r w:rsidRPr="00502A7E">
        <w:rPr>
          <w:rFonts w:ascii="Times New Roman" w:hAnsi="Times New Roman" w:hint="eastAsia"/>
        </w:rPr>
        <w:t>2027</w:t>
      </w:r>
      <w:r w:rsidRPr="00502A7E">
        <w:rPr>
          <w:rFonts w:ascii="Times New Roman" w:hAnsi="Times New Roman" w:hint="eastAsia"/>
        </w:rPr>
        <w:t>年）》战略任务进展成效，部署推进下半年和今后一个时期重点工作。教育部党组书记、</w:t>
      </w:r>
      <w:proofErr w:type="gramStart"/>
      <w:r w:rsidRPr="00502A7E">
        <w:rPr>
          <w:rFonts w:ascii="Times New Roman" w:hAnsi="Times New Roman" w:hint="eastAsia"/>
        </w:rPr>
        <w:t>部长怀进鹏</w:t>
      </w:r>
      <w:proofErr w:type="gramEnd"/>
      <w:r w:rsidRPr="00502A7E">
        <w:rPr>
          <w:rFonts w:ascii="Times New Roman" w:hAnsi="Times New Roman" w:hint="eastAsia"/>
        </w:rPr>
        <w:t>主持会议并讲话。</w:t>
      </w:r>
    </w:p>
    <w:p w:rsidR="00B66CEC" w:rsidRPr="00502A7E" w:rsidRDefault="00B66CEC" w:rsidP="000C0FE8">
      <w:pPr>
        <w:pStyle w:val="22222"/>
        <w:rPr>
          <w:rFonts w:ascii="Times New Roman" w:hAnsi="Times New Roman"/>
        </w:rPr>
      </w:pPr>
      <w:proofErr w:type="gramStart"/>
      <w:r w:rsidRPr="00502A7E">
        <w:rPr>
          <w:rFonts w:ascii="Times New Roman" w:hAnsi="Times New Roman" w:hint="eastAsia"/>
        </w:rPr>
        <w:t>怀进鹏</w:t>
      </w:r>
      <w:proofErr w:type="gramEnd"/>
      <w:r w:rsidRPr="00502A7E">
        <w:rPr>
          <w:rFonts w:ascii="Times New Roman" w:hAnsi="Times New Roman" w:hint="eastAsia"/>
        </w:rPr>
        <w:t>指出，上半年，教育部深入学习领会习近平总书记关于教育的重要论述，认真贯彻落实党的二十届三中全会和全国教育大会精神，抓住教育强国建设开局起步关键期，以构建高质量教育体系为主线，以改革试点为抓手，统筹推动各项重点工作全面铺开，判断力、执行力、预见力明显提升。一是聚焦主题，改革的氛围更加浓厚。主动打破思维惯性、路径依赖，在实践和探索中转变教育观念，推动落实各项任务。二是行动果断，实干的成效更加明显。设计并充分发挥重大战略任务牵引作用，既抓战略重点，又抓系统实施，积极探索制度机制和方法、标准、路径，一体推进配套文件制定、改革试点谋划和重大举措落地。三是作风扎实，干部的干劲更加充足。结合实际久久为功、持续用力，体现了能干事、干成事的良好风貌。四是守牢底线，教育系统大局更加稳定，为维护社会稳定</w:t>
      </w:r>
      <w:proofErr w:type="gramStart"/>
      <w:r w:rsidRPr="00502A7E">
        <w:rPr>
          <w:rFonts w:ascii="Times New Roman" w:hAnsi="Times New Roman" w:hint="eastAsia"/>
        </w:rPr>
        <w:t>作出</w:t>
      </w:r>
      <w:proofErr w:type="gramEnd"/>
      <w:r w:rsidRPr="00502A7E">
        <w:rPr>
          <w:rFonts w:ascii="Times New Roman" w:hAnsi="Times New Roman" w:hint="eastAsia"/>
        </w:rPr>
        <w:t>重要贡献。</w:t>
      </w:r>
    </w:p>
    <w:p w:rsidR="00223927" w:rsidRPr="00502A7E" w:rsidRDefault="00B66CEC" w:rsidP="005E2AE1">
      <w:pPr>
        <w:pStyle w:val="22222"/>
        <w:widowControl/>
        <w:rPr>
          <w:rFonts w:ascii="Times New Roman" w:hAnsi="Times New Roman"/>
        </w:rPr>
      </w:pPr>
      <w:proofErr w:type="gramStart"/>
      <w:r w:rsidRPr="00502A7E">
        <w:rPr>
          <w:rFonts w:ascii="Times New Roman" w:hAnsi="Times New Roman" w:hint="eastAsia"/>
        </w:rPr>
        <w:lastRenderedPageBreak/>
        <w:t>怀进鹏</w:t>
      </w:r>
      <w:proofErr w:type="gramEnd"/>
      <w:r w:rsidRPr="00502A7E">
        <w:rPr>
          <w:rFonts w:ascii="Times New Roman" w:hAnsi="Times New Roman" w:hint="eastAsia"/>
        </w:rPr>
        <w:t>强调，确保全国教育大会部署的各项重大任务如期完成、加快推进教育强国建设，是摆在我们面前必须回答好的重大课题。要坚持以习近平新时代中国特色社会主义思想为指导，牢牢把握教育三大属性，深刻认识教育的时代方位、历史责任和重大任务，深化对教育价值使命的思考，以全新的教育观不断深化教育综合改革，以试点带动《纲要》和三年行动计划实施。要抓好立德树人一号工程，推进大中小学</w:t>
      </w:r>
      <w:proofErr w:type="gramStart"/>
      <w:r w:rsidRPr="00502A7E">
        <w:rPr>
          <w:rFonts w:ascii="Times New Roman" w:hAnsi="Times New Roman" w:hint="eastAsia"/>
        </w:rPr>
        <w:t>思政课</w:t>
      </w:r>
      <w:proofErr w:type="gramEnd"/>
      <w:r w:rsidRPr="00502A7E">
        <w:rPr>
          <w:rFonts w:ascii="Times New Roman" w:hAnsi="Times New Roman" w:hint="eastAsia"/>
        </w:rPr>
        <w:t>一体化改革创新，深化建设新时代伟大变革实践育人大课堂，促进学生身心健康、全面发展。要善于运用数据分析问题、解决问题，对高校学科专业优化调整和人才供需适配等问题进行动态监测，积极稳妥推进人工智能赋能教育变革。要把握教育与政治、经济、社会发展的关系，既要知国情世情，也要懂经济科技，更好凸显教育作为“因变量”对经济社会发展的先导引领作用。抓住科技创新与产业创新深度融合、区域经济社会发展需求等方面的关键问题，实施好拔尖创新人才培养新模式探索、基础学科和交叉学科突破计划、区域技术转移转化中心和高等研究院建设等重大任务，更加注重教育赋能区域经济社会发展。要有“交账”意识，全力履职尽责，把工作效果挺在前面。加强过程管理，形成工作闭环，打破惯性思维、突破思维极限，加强评价机制等制度创新，促进改革要素有效聚集，释放系统集成整体效能，确保党中央决策部署落地见效。</w:t>
      </w:r>
    </w:p>
    <w:p w:rsidR="00223927" w:rsidRPr="00502A7E" w:rsidRDefault="00E43032">
      <w:pPr>
        <w:pStyle w:val="22222"/>
        <w:widowControl/>
        <w:rPr>
          <w:rFonts w:ascii="Times New Roman" w:hAnsi="Times New Roman"/>
        </w:rPr>
      </w:pPr>
      <w:r w:rsidRPr="00502A7E">
        <w:rPr>
          <w:rFonts w:ascii="Times New Roman" w:hAnsi="Times New Roman"/>
        </w:rPr>
        <w:t>（</w:t>
      </w:r>
      <w:r w:rsidR="005E2AE1" w:rsidRPr="00502A7E">
        <w:rPr>
          <w:rFonts w:ascii="Times New Roman" w:hAnsi="Times New Roman" w:cs="宋体" w:hint="eastAsia"/>
        </w:rPr>
        <w:t>摘编</w:t>
      </w:r>
      <w:proofErr w:type="gramStart"/>
      <w:r w:rsidR="005E2AE1" w:rsidRPr="00502A7E">
        <w:rPr>
          <w:rFonts w:ascii="Times New Roman" w:hAnsi="Times New Roman" w:cs="宋体" w:hint="eastAsia"/>
        </w:rPr>
        <w:t>自</w:t>
      </w:r>
      <w:r w:rsidR="00B66CEC" w:rsidRPr="00502A7E">
        <w:rPr>
          <w:rFonts w:ascii="Times New Roman" w:hAnsi="Times New Roman" w:cs="宋体" w:hint="eastAsia"/>
        </w:rPr>
        <w:t>微信公众号</w:t>
      </w:r>
      <w:proofErr w:type="gramEnd"/>
      <w:r w:rsidR="00B66CEC" w:rsidRPr="00502A7E">
        <w:rPr>
          <w:rFonts w:ascii="Times New Roman" w:hAnsi="Times New Roman" w:cs="宋体" w:hint="eastAsia"/>
        </w:rPr>
        <w:t>“微言教育”网站</w:t>
      </w:r>
      <w:r w:rsidR="005E2AE1" w:rsidRPr="00502A7E">
        <w:rPr>
          <w:rFonts w:ascii="Times New Roman" w:hAnsi="Times New Roman" w:cs="宋体" w:hint="eastAsia"/>
        </w:rPr>
        <w:t>2025</w:t>
      </w:r>
      <w:r w:rsidR="005E2AE1" w:rsidRPr="00502A7E">
        <w:rPr>
          <w:rFonts w:ascii="Times New Roman" w:hAnsi="Times New Roman" w:cs="宋体" w:hint="eastAsia"/>
        </w:rPr>
        <w:t>年</w:t>
      </w:r>
      <w:r w:rsidR="005E2AE1" w:rsidRPr="00502A7E">
        <w:rPr>
          <w:rFonts w:ascii="Times New Roman" w:hAnsi="Times New Roman" w:cs="宋体" w:hint="eastAsia"/>
        </w:rPr>
        <w:t>0</w:t>
      </w:r>
      <w:r w:rsidR="00B66CEC" w:rsidRPr="00502A7E">
        <w:rPr>
          <w:rFonts w:ascii="Times New Roman" w:hAnsi="Times New Roman" w:cs="宋体"/>
        </w:rPr>
        <w:t>7</w:t>
      </w:r>
      <w:r w:rsidR="005E2AE1" w:rsidRPr="00502A7E">
        <w:rPr>
          <w:rFonts w:ascii="Times New Roman" w:hAnsi="Times New Roman" w:cs="宋体" w:hint="eastAsia"/>
        </w:rPr>
        <w:t>月</w:t>
      </w:r>
      <w:r w:rsidR="00B66CEC" w:rsidRPr="00502A7E">
        <w:rPr>
          <w:rFonts w:ascii="Times New Roman" w:hAnsi="Times New Roman" w:cs="宋体"/>
        </w:rPr>
        <w:t>22</w:t>
      </w:r>
      <w:r w:rsidR="005E2AE1" w:rsidRPr="00502A7E">
        <w:rPr>
          <w:rFonts w:ascii="Times New Roman" w:hAnsi="Times New Roman" w:cs="宋体" w:hint="eastAsia"/>
        </w:rPr>
        <w:t>日</w:t>
      </w:r>
      <w:r w:rsidR="00B66CEC" w:rsidRPr="00502A7E">
        <w:rPr>
          <w:rFonts w:ascii="Times New Roman" w:hAnsi="Times New Roman" w:cs="宋体"/>
        </w:rPr>
        <w:t>https://mp.weixin.qq.com/s/NhkBtua-mZU_ltxnRVpAPQ</w:t>
      </w:r>
      <w:r w:rsidRPr="00502A7E">
        <w:rPr>
          <w:rFonts w:ascii="Times New Roman" w:hAnsi="Times New Roman"/>
        </w:rPr>
        <w:t>）</w:t>
      </w:r>
    </w:p>
    <w:p w:rsidR="00371AAF" w:rsidRPr="00502A7E" w:rsidRDefault="00371AAF">
      <w:pPr>
        <w:widowControl/>
        <w:jc w:val="left"/>
        <w:rPr>
          <w:rFonts w:ascii="Times New Roman" w:eastAsia="宋体" w:hAnsi="Times New Roman"/>
          <w:b/>
          <w:sz w:val="44"/>
          <w:szCs w:val="44"/>
        </w:rPr>
      </w:pPr>
      <w:r w:rsidRPr="00502A7E">
        <w:rPr>
          <w:rFonts w:ascii="Times New Roman" w:hAnsi="Times New Roman"/>
        </w:rPr>
        <w:br w:type="page"/>
      </w:r>
    </w:p>
    <w:p w:rsidR="007C3E85" w:rsidRPr="00502A7E" w:rsidRDefault="007C3E85" w:rsidP="007C3E85">
      <w:pPr>
        <w:pStyle w:val="af5"/>
        <w:rPr>
          <w:rFonts w:ascii="Times New Roman" w:hAnsi="Times New Roman"/>
        </w:rPr>
      </w:pPr>
      <w:bookmarkStart w:id="13" w:name="_Toc196813770"/>
      <w:bookmarkStart w:id="14" w:name="_Toc207323163"/>
      <w:bookmarkEnd w:id="8"/>
      <w:bookmarkEnd w:id="9"/>
      <w:bookmarkEnd w:id="10"/>
      <w:bookmarkEnd w:id="11"/>
      <w:r w:rsidRPr="00502A7E">
        <w:rPr>
          <w:rFonts w:ascii="Times New Roman" w:hAnsi="Times New Roman" w:hint="eastAsia"/>
        </w:rPr>
        <w:lastRenderedPageBreak/>
        <w:t>【政策法规】</w:t>
      </w:r>
      <w:bookmarkEnd w:id="13"/>
      <w:bookmarkEnd w:id="14"/>
    </w:p>
    <w:p w:rsidR="007C3E85" w:rsidRPr="00502A7E" w:rsidRDefault="007C3E85" w:rsidP="007C3E85">
      <w:pPr>
        <w:pStyle w:val="22222"/>
        <w:widowControl/>
        <w:ind w:firstLineChars="0" w:firstLine="0"/>
        <w:jc w:val="center"/>
        <w:rPr>
          <w:rFonts w:ascii="Times New Roman" w:hAnsi="Times New Roman"/>
        </w:rPr>
      </w:pPr>
    </w:p>
    <w:p w:rsidR="007240EB" w:rsidRPr="00502A7E" w:rsidRDefault="007240EB" w:rsidP="007240EB">
      <w:pPr>
        <w:pStyle w:val="11111"/>
        <w:ind w:firstLine="643"/>
        <w:jc w:val="both"/>
        <w:rPr>
          <w:rFonts w:ascii="Times New Roman" w:eastAsiaTheme="majorEastAsia" w:hAnsi="Times New Roman" w:cstheme="majorEastAsia" w:hint="default"/>
          <w:color w:val="auto"/>
        </w:rPr>
      </w:pPr>
      <w:bookmarkStart w:id="15" w:name="_Toc207323164"/>
      <w:bookmarkStart w:id="16" w:name="_Toc191329431"/>
      <w:bookmarkStart w:id="17" w:name="_Toc196813772"/>
      <w:r w:rsidRPr="00502A7E">
        <w:rPr>
          <w:rFonts w:ascii="Times New Roman" w:eastAsiaTheme="majorEastAsia" w:hAnsi="Times New Roman" w:cstheme="majorEastAsia"/>
          <w:color w:val="auto"/>
        </w:rPr>
        <w:sym w:font="Wingdings" w:char="F075"/>
      </w:r>
      <w:r w:rsidRPr="007240EB">
        <w:rPr>
          <w:rFonts w:ascii="Times New Roman" w:eastAsiaTheme="majorEastAsia" w:hAnsi="Times New Roman" w:cstheme="majorEastAsia"/>
          <w:color w:val="auto"/>
        </w:rPr>
        <w:t>中央教育工作领导小组印发《高等教育学科专业设置调整优化行动方案（</w:t>
      </w:r>
      <w:r w:rsidRPr="007240EB">
        <w:rPr>
          <w:rFonts w:ascii="Times New Roman" w:eastAsiaTheme="majorEastAsia" w:hAnsi="Times New Roman" w:cstheme="majorEastAsia"/>
          <w:color w:val="auto"/>
        </w:rPr>
        <w:t>2025</w:t>
      </w:r>
      <w:r w:rsidRPr="007240EB">
        <w:rPr>
          <w:rFonts w:ascii="Times New Roman" w:eastAsiaTheme="majorEastAsia" w:hAnsi="Times New Roman" w:cstheme="majorEastAsia"/>
          <w:color w:val="auto"/>
        </w:rPr>
        <w:t>—</w:t>
      </w:r>
      <w:r w:rsidRPr="007240EB">
        <w:rPr>
          <w:rFonts w:ascii="Times New Roman" w:eastAsiaTheme="majorEastAsia" w:hAnsi="Times New Roman" w:cstheme="majorEastAsia"/>
          <w:color w:val="auto"/>
        </w:rPr>
        <w:t>2027</w:t>
      </w:r>
      <w:r w:rsidRPr="007240EB">
        <w:rPr>
          <w:rFonts w:ascii="Times New Roman" w:eastAsiaTheme="majorEastAsia" w:hAnsi="Times New Roman" w:cstheme="majorEastAsia"/>
          <w:color w:val="auto"/>
        </w:rPr>
        <w:t>年）》</w:t>
      </w:r>
      <w:bookmarkEnd w:id="15"/>
    </w:p>
    <w:p w:rsidR="007240EB" w:rsidRPr="007240EB" w:rsidRDefault="007240EB" w:rsidP="007240EB">
      <w:pPr>
        <w:pStyle w:val="22222"/>
        <w:widowControl/>
        <w:rPr>
          <w:rFonts w:ascii="Times New Roman" w:hAnsi="Times New Roman"/>
        </w:rPr>
      </w:pPr>
      <w:r w:rsidRPr="007240EB">
        <w:rPr>
          <w:rFonts w:ascii="Times New Roman" w:hAnsi="Times New Roman" w:hint="eastAsia"/>
        </w:rPr>
        <w:t>近日，中央教育工作领导小组印发《高等教育学科专业设置调整优化行动方案（</w:t>
      </w:r>
      <w:r w:rsidRPr="007240EB">
        <w:rPr>
          <w:rFonts w:ascii="Times New Roman" w:hAnsi="Times New Roman" w:hint="eastAsia"/>
        </w:rPr>
        <w:t>2025</w:t>
      </w:r>
      <w:r w:rsidRPr="007240EB">
        <w:rPr>
          <w:rFonts w:ascii="Times New Roman" w:hAnsi="Times New Roman" w:hint="eastAsia"/>
        </w:rPr>
        <w:t>—</w:t>
      </w:r>
      <w:r w:rsidRPr="007240EB">
        <w:rPr>
          <w:rFonts w:ascii="Times New Roman" w:hAnsi="Times New Roman" w:hint="eastAsia"/>
        </w:rPr>
        <w:t>2027</w:t>
      </w:r>
      <w:r w:rsidRPr="007240EB">
        <w:rPr>
          <w:rFonts w:ascii="Times New Roman" w:hAnsi="Times New Roman" w:hint="eastAsia"/>
        </w:rPr>
        <w:t>年）》（以下简称《方案》），对深入推进学科专业设置调整优化工作</w:t>
      </w:r>
      <w:proofErr w:type="gramStart"/>
      <w:r w:rsidRPr="007240EB">
        <w:rPr>
          <w:rFonts w:ascii="Times New Roman" w:hAnsi="Times New Roman" w:hint="eastAsia"/>
        </w:rPr>
        <w:t>作出</w:t>
      </w:r>
      <w:proofErr w:type="gramEnd"/>
      <w:r w:rsidRPr="007240EB">
        <w:rPr>
          <w:rFonts w:ascii="Times New Roman" w:hAnsi="Times New Roman" w:hint="eastAsia"/>
        </w:rPr>
        <w:t>系统部署。</w:t>
      </w:r>
    </w:p>
    <w:p w:rsidR="007240EB" w:rsidRPr="007240EB" w:rsidRDefault="007240EB" w:rsidP="007240EB">
      <w:pPr>
        <w:pStyle w:val="22222"/>
        <w:rPr>
          <w:rFonts w:ascii="Times New Roman" w:hAnsi="Times New Roman"/>
        </w:rPr>
      </w:pPr>
      <w:r w:rsidRPr="007240EB">
        <w:rPr>
          <w:rFonts w:ascii="Times New Roman" w:hAnsi="Times New Roman" w:hint="eastAsia"/>
        </w:rPr>
        <w:t>《方案》强调，要坚持以习近平新时代中国特色社会主义思想为指导，深入贯彻党的二十大和二十届二中、三中全会精神，贯彻落实全国教育大会精神和《教育强国建设规划纲要（</w:t>
      </w:r>
      <w:r w:rsidRPr="007240EB">
        <w:rPr>
          <w:rFonts w:ascii="Times New Roman" w:hAnsi="Times New Roman" w:hint="eastAsia"/>
        </w:rPr>
        <w:t>2024</w:t>
      </w:r>
      <w:r w:rsidRPr="007240EB">
        <w:rPr>
          <w:rFonts w:ascii="Times New Roman" w:hAnsi="Times New Roman" w:hint="eastAsia"/>
        </w:rPr>
        <w:t>—</w:t>
      </w:r>
      <w:r w:rsidRPr="007240EB">
        <w:rPr>
          <w:rFonts w:ascii="Times New Roman" w:hAnsi="Times New Roman" w:hint="eastAsia"/>
        </w:rPr>
        <w:t>2035</w:t>
      </w:r>
      <w:r w:rsidRPr="007240EB">
        <w:rPr>
          <w:rFonts w:ascii="Times New Roman" w:hAnsi="Times New Roman" w:hint="eastAsia"/>
        </w:rPr>
        <w:t>年）》，聚焦“四个面向”，稳中求进、先立后破，协同联动、试点先行，建立健全科技发展、国家战略需求牵引的学科专业设置调整机制和人才培养模式，不断提升高等教育对高质量发展的支撑</w:t>
      </w:r>
      <w:proofErr w:type="gramStart"/>
      <w:r w:rsidRPr="007240EB">
        <w:rPr>
          <w:rFonts w:ascii="Times New Roman" w:hAnsi="Times New Roman" w:hint="eastAsia"/>
        </w:rPr>
        <w:t>力贡献力</w:t>
      </w:r>
      <w:proofErr w:type="gramEnd"/>
      <w:r w:rsidRPr="007240EB">
        <w:rPr>
          <w:rFonts w:ascii="Times New Roman" w:hAnsi="Times New Roman" w:hint="eastAsia"/>
        </w:rPr>
        <w:t>。</w:t>
      </w:r>
    </w:p>
    <w:p w:rsidR="007240EB" w:rsidRPr="007240EB" w:rsidRDefault="007240EB" w:rsidP="007240EB">
      <w:pPr>
        <w:pStyle w:val="22222"/>
        <w:widowControl/>
        <w:rPr>
          <w:rFonts w:ascii="Times New Roman" w:hAnsi="Times New Roman"/>
        </w:rPr>
      </w:pPr>
      <w:r w:rsidRPr="007240EB">
        <w:rPr>
          <w:rFonts w:ascii="Times New Roman" w:hAnsi="Times New Roman" w:hint="eastAsia"/>
        </w:rPr>
        <w:t>《方案》提出，建立统筹协调机制，中央教育工作领导小组统筹领导学科专业调整优化工作，国务院学位委员会设立有关部门参与的工作组；健全供需对接机制，建设国家人才供需对接大数据平台；创新目录管理机制，缩短调整周期，加强研究生、本科、高职三类学科专业目录协同联动；完善分类发展机制，差异化推进基础类、应用类、战略类学科专业布局建设；改革评价考核机制，强化人才培养中心地位，完善促进学科专业特色发展的多元评价体系；优化激励引导机制，统筹招生计划、超长期特别国债等政策，持续优化学科专业结构。</w:t>
      </w:r>
    </w:p>
    <w:p w:rsidR="007240EB" w:rsidRPr="007240EB" w:rsidRDefault="007240EB" w:rsidP="007240EB">
      <w:pPr>
        <w:pStyle w:val="22222"/>
        <w:widowControl/>
        <w:rPr>
          <w:rFonts w:ascii="Times New Roman" w:hAnsi="Times New Roman"/>
        </w:rPr>
      </w:pPr>
      <w:r w:rsidRPr="007240EB">
        <w:rPr>
          <w:rFonts w:ascii="Times New Roman" w:hAnsi="Times New Roman" w:hint="eastAsia"/>
        </w:rPr>
        <w:t>《方案》提出，实施急需学科专业超常布局行动，瞄准战略性新兴产业和未来产业等，快速布局一批学科专业点；实施基础学科跃升行动，在一流学科培</w:t>
      </w:r>
      <w:proofErr w:type="gramStart"/>
      <w:r w:rsidRPr="007240EB">
        <w:rPr>
          <w:rFonts w:ascii="Times New Roman" w:hAnsi="Times New Roman" w:hint="eastAsia"/>
        </w:rPr>
        <w:t>优行动</w:t>
      </w:r>
      <w:proofErr w:type="gramEnd"/>
      <w:r w:rsidRPr="007240EB">
        <w:rPr>
          <w:rFonts w:ascii="Times New Roman" w:hAnsi="Times New Roman" w:hint="eastAsia"/>
        </w:rPr>
        <w:t>中加大对基础学科支持力度；实施新兴学科和交叉学科孵化行动，布局建设</w:t>
      </w:r>
      <w:proofErr w:type="gramStart"/>
      <w:r w:rsidRPr="007240EB">
        <w:rPr>
          <w:rFonts w:ascii="Times New Roman" w:hAnsi="Times New Roman" w:hint="eastAsia"/>
        </w:rPr>
        <w:t>一</w:t>
      </w:r>
      <w:proofErr w:type="gramEnd"/>
      <w:r w:rsidRPr="007240EB">
        <w:rPr>
          <w:rFonts w:ascii="Times New Roman" w:hAnsi="Times New Roman" w:hint="eastAsia"/>
        </w:rPr>
        <w:t>批示范性学科交叉中心；实施存量学科专业优化行动，对社会需求明显不足、培养质量下滑、办学条件不足的学科专业点进行预警并提出整改要求；实施学科专业内涵更</w:t>
      </w:r>
      <w:r w:rsidRPr="007240EB">
        <w:rPr>
          <w:rFonts w:ascii="Times New Roman" w:hAnsi="Times New Roman" w:hint="eastAsia"/>
        </w:rPr>
        <w:lastRenderedPageBreak/>
        <w:t>新行动，加快教学内容迭代，强化人工智能赋能教育教学，支持高校教师（教学）发展中心、导师发展中心等高质量建设；实施培养模式改革深化行动，建好国家卓越工程师学院等新型人才培养平台，加强成熟模式的辐射推广。</w:t>
      </w:r>
    </w:p>
    <w:p w:rsidR="007240EB" w:rsidRPr="007240EB" w:rsidRDefault="007240EB" w:rsidP="007240EB">
      <w:pPr>
        <w:pStyle w:val="22222"/>
        <w:widowControl/>
        <w:rPr>
          <w:rFonts w:ascii="Times New Roman" w:hAnsi="Times New Roman"/>
        </w:rPr>
      </w:pPr>
      <w:r w:rsidRPr="007240EB">
        <w:rPr>
          <w:rFonts w:ascii="Times New Roman" w:hAnsi="Times New Roman" w:hint="eastAsia"/>
        </w:rPr>
        <w:t>《方案》要求，中央教育工作领导小组成员单位及相关部门强化支撑保障，各省份各高校落实主体责任，平稳推进学科专业设置调整优化工作。</w:t>
      </w:r>
    </w:p>
    <w:p w:rsidR="007240EB" w:rsidRDefault="007240EB" w:rsidP="007240EB">
      <w:pPr>
        <w:pStyle w:val="22222"/>
        <w:widowControl/>
        <w:rPr>
          <w:rFonts w:ascii="Times New Roman" w:hAnsi="Times New Roman"/>
        </w:rPr>
      </w:pPr>
      <w:r w:rsidRPr="00502A7E">
        <w:rPr>
          <w:rFonts w:ascii="Times New Roman" w:hAnsi="Times New Roman"/>
        </w:rPr>
        <w:t>（</w:t>
      </w:r>
      <w:r w:rsidRPr="00502A7E">
        <w:rPr>
          <w:rFonts w:ascii="Times New Roman" w:hAnsi="Times New Roman" w:cs="宋体" w:hint="eastAsia"/>
        </w:rPr>
        <w:t>摘编自</w:t>
      </w:r>
      <w:r>
        <w:rPr>
          <w:rFonts w:ascii="Times New Roman" w:hAnsi="Times New Roman" w:cs="宋体" w:hint="eastAsia"/>
        </w:rPr>
        <w:t>中华人民共和国教育部</w:t>
      </w:r>
      <w:r w:rsidRPr="00502A7E">
        <w:rPr>
          <w:rFonts w:ascii="Times New Roman" w:hAnsi="Times New Roman" w:cs="宋体" w:hint="eastAsia"/>
        </w:rPr>
        <w:t>网站</w:t>
      </w:r>
      <w:r w:rsidRPr="00502A7E">
        <w:rPr>
          <w:rFonts w:ascii="Times New Roman" w:hAnsi="Times New Roman" w:cs="宋体" w:hint="eastAsia"/>
        </w:rPr>
        <w:t>2</w:t>
      </w:r>
      <w:r w:rsidRPr="00502A7E">
        <w:rPr>
          <w:rFonts w:ascii="Times New Roman" w:hAnsi="Times New Roman" w:cs="宋体"/>
        </w:rPr>
        <w:t>025</w:t>
      </w:r>
      <w:r w:rsidRPr="00502A7E">
        <w:rPr>
          <w:rFonts w:ascii="Times New Roman" w:hAnsi="Times New Roman" w:cs="宋体" w:hint="eastAsia"/>
        </w:rPr>
        <w:t>年</w:t>
      </w:r>
      <w:r w:rsidRPr="00502A7E">
        <w:rPr>
          <w:rFonts w:ascii="Times New Roman" w:hAnsi="Times New Roman" w:cs="宋体"/>
        </w:rPr>
        <w:t>08</w:t>
      </w:r>
      <w:r w:rsidRPr="00502A7E">
        <w:rPr>
          <w:rFonts w:ascii="Times New Roman" w:hAnsi="Times New Roman" w:cs="宋体" w:hint="eastAsia"/>
        </w:rPr>
        <w:t>月</w:t>
      </w:r>
      <w:r>
        <w:rPr>
          <w:rFonts w:ascii="Times New Roman" w:hAnsi="Times New Roman" w:cs="宋体"/>
        </w:rPr>
        <w:t>28</w:t>
      </w:r>
      <w:r w:rsidRPr="00502A7E">
        <w:rPr>
          <w:rFonts w:ascii="Times New Roman" w:hAnsi="Times New Roman" w:cs="宋体" w:hint="eastAsia"/>
        </w:rPr>
        <w:t>日</w:t>
      </w:r>
      <w:r w:rsidRPr="007240EB">
        <w:rPr>
          <w:rFonts w:ascii="Times New Roman" w:hAnsi="Times New Roman" w:cs="宋体"/>
        </w:rPr>
        <w:t>http://www.moe.gov.cn/jyb_xwfb/gzdt_gzdt/s5987/202508/t20250828_1410769.html</w:t>
      </w:r>
      <w:r w:rsidRPr="00502A7E">
        <w:rPr>
          <w:rFonts w:ascii="Times New Roman" w:hAnsi="Times New Roman"/>
        </w:rPr>
        <w:t>）</w:t>
      </w:r>
    </w:p>
    <w:p w:rsidR="007240EB" w:rsidRPr="007240EB" w:rsidRDefault="007240EB" w:rsidP="007240EB">
      <w:pPr>
        <w:pStyle w:val="22222"/>
        <w:widowControl/>
        <w:rPr>
          <w:rFonts w:ascii="Times New Roman" w:hAnsi="Times New Roman"/>
        </w:rPr>
      </w:pPr>
    </w:p>
    <w:p w:rsidR="007C3E85" w:rsidRPr="00502A7E" w:rsidRDefault="007C3E85" w:rsidP="007C3E85">
      <w:pPr>
        <w:pStyle w:val="11111"/>
        <w:ind w:firstLine="643"/>
        <w:jc w:val="both"/>
        <w:rPr>
          <w:rFonts w:ascii="Times New Roman" w:eastAsiaTheme="majorEastAsia" w:hAnsi="Times New Roman" w:cstheme="majorEastAsia" w:hint="default"/>
          <w:color w:val="auto"/>
        </w:rPr>
      </w:pPr>
      <w:bookmarkStart w:id="18" w:name="_Toc207323165"/>
      <w:r w:rsidRPr="00502A7E">
        <w:rPr>
          <w:rFonts w:ascii="Times New Roman" w:eastAsiaTheme="majorEastAsia" w:hAnsi="Times New Roman" w:cstheme="majorEastAsia"/>
          <w:color w:val="auto"/>
        </w:rPr>
        <w:sym w:font="Wingdings" w:char="F075"/>
      </w:r>
      <w:bookmarkEnd w:id="16"/>
      <w:bookmarkEnd w:id="17"/>
      <w:r w:rsidR="00CC0ED0" w:rsidRPr="00502A7E">
        <w:rPr>
          <w:rFonts w:ascii="Times New Roman" w:eastAsiaTheme="majorEastAsia" w:hAnsi="Times New Roman" w:cstheme="majorEastAsia"/>
          <w:color w:val="auto"/>
        </w:rPr>
        <w:t>四川省教育厅出台《四川省高等学校教师师德评价考核办法》</w:t>
      </w:r>
      <w:bookmarkEnd w:id="18"/>
    </w:p>
    <w:p w:rsidR="007C3E85" w:rsidRPr="00502A7E" w:rsidRDefault="007C3E85" w:rsidP="007C3E85">
      <w:pPr>
        <w:pStyle w:val="22222"/>
        <w:widowControl/>
        <w:rPr>
          <w:rFonts w:ascii="Times New Roman" w:hAnsi="Times New Roman"/>
        </w:rPr>
      </w:pPr>
      <w:r w:rsidRPr="00502A7E">
        <w:rPr>
          <w:rFonts w:ascii="Times New Roman" w:hAnsi="Times New Roman" w:hint="eastAsia"/>
        </w:rPr>
        <w:t>8</w:t>
      </w:r>
      <w:r w:rsidRPr="00502A7E">
        <w:rPr>
          <w:rFonts w:ascii="Times New Roman" w:hAnsi="Times New Roman" w:hint="eastAsia"/>
        </w:rPr>
        <w:t>月</w:t>
      </w:r>
      <w:r w:rsidRPr="00502A7E">
        <w:rPr>
          <w:rFonts w:ascii="Times New Roman" w:hAnsi="Times New Roman" w:hint="eastAsia"/>
        </w:rPr>
        <w:t>6</w:t>
      </w:r>
      <w:r w:rsidRPr="00502A7E">
        <w:rPr>
          <w:rFonts w:ascii="Times New Roman" w:hAnsi="Times New Roman" w:hint="eastAsia"/>
        </w:rPr>
        <w:t>日，四川省教育厅印发了《四川省高等学校教师师德评价考核办法》（以下简称《办法》），文件自今年</w:t>
      </w:r>
      <w:r w:rsidRPr="00502A7E">
        <w:rPr>
          <w:rFonts w:ascii="Times New Roman" w:hAnsi="Times New Roman" w:hint="eastAsia"/>
        </w:rPr>
        <w:t>9</w:t>
      </w:r>
      <w:r w:rsidRPr="00502A7E">
        <w:rPr>
          <w:rFonts w:ascii="Times New Roman" w:hAnsi="Times New Roman" w:hint="eastAsia"/>
        </w:rPr>
        <w:t>月</w:t>
      </w:r>
      <w:r w:rsidRPr="00502A7E">
        <w:rPr>
          <w:rFonts w:ascii="Times New Roman" w:hAnsi="Times New Roman" w:hint="eastAsia"/>
        </w:rPr>
        <w:t>6</w:t>
      </w:r>
      <w:r w:rsidRPr="00502A7E">
        <w:rPr>
          <w:rFonts w:ascii="Times New Roman" w:hAnsi="Times New Roman" w:hint="eastAsia"/>
        </w:rPr>
        <w:t>日起施行，旨在进一步加强学校师德师风建设，健全师德师风建设长效机制。</w:t>
      </w:r>
    </w:p>
    <w:p w:rsidR="007C3E85" w:rsidRPr="00502A7E" w:rsidRDefault="007C3E85" w:rsidP="007C3E85">
      <w:pPr>
        <w:pStyle w:val="22222"/>
        <w:widowControl/>
        <w:rPr>
          <w:rFonts w:ascii="Times New Roman" w:hAnsi="Times New Roman"/>
        </w:rPr>
      </w:pPr>
      <w:r w:rsidRPr="00502A7E">
        <w:rPr>
          <w:rFonts w:ascii="Times New Roman" w:hAnsi="Times New Roman" w:hint="eastAsia"/>
        </w:rPr>
        <w:t>《办法》由指导思想、基本原则、评价考核对象、评价考核内容、评价考核方式和程序、考核结果运用六个部分构成，对适用对象</w:t>
      </w:r>
      <w:proofErr w:type="gramStart"/>
      <w:r w:rsidRPr="00502A7E">
        <w:rPr>
          <w:rFonts w:ascii="Times New Roman" w:hAnsi="Times New Roman" w:hint="eastAsia"/>
        </w:rPr>
        <w:t>作出</w:t>
      </w:r>
      <w:proofErr w:type="gramEnd"/>
      <w:r w:rsidRPr="00502A7E">
        <w:rPr>
          <w:rFonts w:ascii="Times New Roman" w:hAnsi="Times New Roman" w:hint="eastAsia"/>
        </w:rPr>
        <w:t>清晰界定。全省普通高等学校的教师，以学校名义从事教学、科研的兼职教师、访问学者及进修教师。各高校的管理人员、教育教学辅助人员、博士后、工勤人员等，参照本办法执行。《办法》从政治素养、职业道德、教书育人、言行作风四个方面明确十项考核内容。记者从中梳理了十条不能触碰的“红线”，具体是：</w:t>
      </w:r>
    </w:p>
    <w:p w:rsidR="007C3E85" w:rsidRPr="00502A7E" w:rsidRDefault="007C3E85" w:rsidP="007C3E85">
      <w:pPr>
        <w:pStyle w:val="22222"/>
        <w:widowControl/>
        <w:rPr>
          <w:rFonts w:ascii="Times New Roman" w:hAnsi="Times New Roman"/>
        </w:rPr>
      </w:pPr>
      <w:r w:rsidRPr="00502A7E">
        <w:rPr>
          <w:rFonts w:ascii="Times New Roman" w:hAnsi="Times New Roman" w:hint="eastAsia"/>
        </w:rPr>
        <w:t>1.</w:t>
      </w:r>
      <w:r w:rsidRPr="00502A7E">
        <w:rPr>
          <w:rFonts w:ascii="Times New Roman" w:hAnsi="Times New Roman" w:hint="eastAsia"/>
        </w:rPr>
        <w:t>不得在教育教学活动中及其他场合有损害党中央权威、违背党的路线方针政策的言行。</w:t>
      </w:r>
    </w:p>
    <w:p w:rsidR="007C3E85" w:rsidRPr="00502A7E" w:rsidRDefault="007C3E85" w:rsidP="007C3E85">
      <w:pPr>
        <w:pStyle w:val="22222"/>
        <w:widowControl/>
        <w:rPr>
          <w:rFonts w:ascii="Times New Roman" w:hAnsi="Times New Roman"/>
        </w:rPr>
      </w:pPr>
      <w:r w:rsidRPr="00502A7E">
        <w:rPr>
          <w:rFonts w:ascii="Times New Roman" w:hAnsi="Times New Roman" w:hint="eastAsia"/>
        </w:rPr>
        <w:t>2.</w:t>
      </w:r>
      <w:r w:rsidRPr="00502A7E">
        <w:rPr>
          <w:rFonts w:ascii="Times New Roman" w:hAnsi="Times New Roman" w:hint="eastAsia"/>
        </w:rPr>
        <w:t>不得损害国家利益、社会公共利益，或违背社会公序良俗。</w:t>
      </w:r>
    </w:p>
    <w:p w:rsidR="007C3E85" w:rsidRPr="00502A7E" w:rsidRDefault="007C3E85" w:rsidP="007240EB">
      <w:pPr>
        <w:pStyle w:val="22222"/>
        <w:rPr>
          <w:rFonts w:ascii="Times New Roman" w:hAnsi="Times New Roman"/>
        </w:rPr>
      </w:pPr>
      <w:r w:rsidRPr="00502A7E">
        <w:rPr>
          <w:rFonts w:ascii="Times New Roman" w:hAnsi="Times New Roman" w:hint="eastAsia"/>
        </w:rPr>
        <w:t>3.</w:t>
      </w:r>
      <w:r w:rsidRPr="00502A7E">
        <w:rPr>
          <w:rFonts w:ascii="Times New Roman" w:hAnsi="Times New Roman" w:hint="eastAsia"/>
        </w:rPr>
        <w:t>不得通过课堂、论坛、讲座、信息网络及其他渠道发表、转发</w:t>
      </w:r>
      <w:r w:rsidRPr="00502A7E">
        <w:rPr>
          <w:rFonts w:ascii="Times New Roman" w:hAnsi="Times New Roman" w:hint="eastAsia"/>
        </w:rPr>
        <w:lastRenderedPageBreak/>
        <w:t>错误观点，传播宗教迷信、传播邪教等反动思想，或编造散布虚假信息、不良信息。</w:t>
      </w:r>
    </w:p>
    <w:p w:rsidR="007C3E85" w:rsidRPr="00502A7E" w:rsidRDefault="007C3E85" w:rsidP="007C3E85">
      <w:pPr>
        <w:pStyle w:val="22222"/>
        <w:widowControl/>
        <w:rPr>
          <w:rFonts w:ascii="Times New Roman" w:hAnsi="Times New Roman"/>
        </w:rPr>
      </w:pPr>
      <w:r w:rsidRPr="00502A7E">
        <w:rPr>
          <w:rFonts w:ascii="Times New Roman" w:hAnsi="Times New Roman" w:hint="eastAsia"/>
        </w:rPr>
        <w:t>4.</w:t>
      </w:r>
      <w:r w:rsidRPr="00502A7E">
        <w:rPr>
          <w:rFonts w:ascii="Times New Roman" w:hAnsi="Times New Roman" w:hint="eastAsia"/>
        </w:rPr>
        <w:t>不得违反教学纪律，敷衍教学，或擅自从事影响教育教学本职工作的兼职兼薪行为。</w:t>
      </w:r>
    </w:p>
    <w:p w:rsidR="007C3E85" w:rsidRPr="00502A7E" w:rsidRDefault="007C3E85" w:rsidP="007C3E85">
      <w:pPr>
        <w:pStyle w:val="22222"/>
        <w:rPr>
          <w:rFonts w:ascii="Times New Roman" w:hAnsi="Times New Roman"/>
        </w:rPr>
      </w:pPr>
      <w:r w:rsidRPr="00502A7E">
        <w:rPr>
          <w:rFonts w:ascii="Times New Roman" w:hAnsi="Times New Roman" w:hint="eastAsia"/>
        </w:rPr>
        <w:t>5.</w:t>
      </w:r>
      <w:r w:rsidRPr="00502A7E">
        <w:rPr>
          <w:rFonts w:ascii="Times New Roman" w:hAnsi="Times New Roman" w:hint="eastAsia"/>
        </w:rPr>
        <w:t>不得要求学生从事与教学、科研、社会服务无关的事宜。</w:t>
      </w:r>
    </w:p>
    <w:p w:rsidR="007C3E85" w:rsidRPr="00502A7E" w:rsidRDefault="007C3E85" w:rsidP="007C3E85">
      <w:pPr>
        <w:pStyle w:val="22222"/>
        <w:widowControl/>
        <w:rPr>
          <w:rFonts w:ascii="Times New Roman" w:hAnsi="Times New Roman"/>
        </w:rPr>
      </w:pPr>
      <w:r w:rsidRPr="00502A7E">
        <w:rPr>
          <w:rFonts w:ascii="Times New Roman" w:hAnsi="Times New Roman" w:hint="eastAsia"/>
        </w:rPr>
        <w:t>6.</w:t>
      </w:r>
      <w:r w:rsidRPr="00502A7E">
        <w:rPr>
          <w:rFonts w:ascii="Times New Roman" w:hAnsi="Times New Roman" w:hint="eastAsia"/>
        </w:rPr>
        <w:t>不得与学生发生任何不正当关系，严禁任何形式的猥亵、性骚扰行为。</w:t>
      </w:r>
    </w:p>
    <w:p w:rsidR="007C3E85" w:rsidRPr="00502A7E" w:rsidRDefault="007C3E85" w:rsidP="007C3E85">
      <w:pPr>
        <w:pStyle w:val="22222"/>
        <w:rPr>
          <w:rFonts w:ascii="Times New Roman" w:hAnsi="Times New Roman"/>
        </w:rPr>
      </w:pPr>
      <w:r w:rsidRPr="00502A7E">
        <w:rPr>
          <w:rFonts w:ascii="Times New Roman" w:hAnsi="Times New Roman" w:hint="eastAsia"/>
        </w:rPr>
        <w:t>7.</w:t>
      </w:r>
      <w:r w:rsidRPr="00502A7E">
        <w:rPr>
          <w:rFonts w:ascii="Times New Roman" w:hAnsi="Times New Roman" w:hint="eastAsia"/>
        </w:rPr>
        <w:t>不得抄袭剽窃、篡改侵吞他人学术成果，或滥用学术资源和学术影响。</w:t>
      </w:r>
    </w:p>
    <w:p w:rsidR="007C3E85" w:rsidRPr="00502A7E" w:rsidRDefault="007C3E85" w:rsidP="007C3E85">
      <w:pPr>
        <w:pStyle w:val="22222"/>
        <w:widowControl/>
        <w:rPr>
          <w:rFonts w:ascii="Times New Roman" w:hAnsi="Times New Roman"/>
        </w:rPr>
      </w:pPr>
      <w:r w:rsidRPr="00502A7E">
        <w:rPr>
          <w:rFonts w:ascii="Times New Roman" w:hAnsi="Times New Roman" w:hint="eastAsia"/>
        </w:rPr>
        <w:t>8.</w:t>
      </w:r>
      <w:r w:rsidRPr="00502A7E">
        <w:rPr>
          <w:rFonts w:ascii="Times New Roman" w:hAnsi="Times New Roman" w:hint="eastAsia"/>
        </w:rPr>
        <w:t>不得在招生、考试、推优、保</w:t>
      </w:r>
      <w:proofErr w:type="gramStart"/>
      <w:r w:rsidRPr="00502A7E">
        <w:rPr>
          <w:rFonts w:ascii="Times New Roman" w:hAnsi="Times New Roman" w:hint="eastAsia"/>
        </w:rPr>
        <w:t>研</w:t>
      </w:r>
      <w:proofErr w:type="gramEnd"/>
      <w:r w:rsidRPr="00502A7E">
        <w:rPr>
          <w:rFonts w:ascii="Times New Roman" w:hAnsi="Times New Roman" w:hint="eastAsia"/>
        </w:rPr>
        <w:t>、就业及绩效考核、岗位聘用、职称评聘、评优评奖、学生资助等工作中徇私舞弊、弄虚作假。</w:t>
      </w:r>
    </w:p>
    <w:p w:rsidR="007C3E85" w:rsidRPr="00502A7E" w:rsidRDefault="007C3E85" w:rsidP="007C3E85">
      <w:pPr>
        <w:pStyle w:val="22222"/>
        <w:widowControl/>
        <w:rPr>
          <w:rFonts w:ascii="Times New Roman" w:hAnsi="Times New Roman"/>
        </w:rPr>
      </w:pPr>
      <w:r w:rsidRPr="00502A7E">
        <w:rPr>
          <w:rFonts w:ascii="Times New Roman" w:hAnsi="Times New Roman" w:hint="eastAsia"/>
        </w:rPr>
        <w:t>9.</w:t>
      </w:r>
      <w:r w:rsidRPr="00502A7E">
        <w:rPr>
          <w:rFonts w:ascii="Times New Roman" w:hAnsi="Times New Roman" w:hint="eastAsia"/>
        </w:rPr>
        <w:t>不得索要、收受学生及家长财物，不得参加由学生及家长付费的宴请、旅游、娱乐休闲等活动，或利用家长资源谋取私利。</w:t>
      </w:r>
    </w:p>
    <w:p w:rsidR="007C3E85" w:rsidRPr="00502A7E" w:rsidRDefault="007C3E85" w:rsidP="007C3E85">
      <w:pPr>
        <w:pStyle w:val="22222"/>
        <w:widowControl/>
        <w:rPr>
          <w:rFonts w:ascii="Times New Roman" w:hAnsi="Times New Roman"/>
        </w:rPr>
      </w:pPr>
      <w:r w:rsidRPr="00502A7E">
        <w:rPr>
          <w:rFonts w:ascii="Times New Roman" w:hAnsi="Times New Roman" w:hint="eastAsia"/>
        </w:rPr>
        <w:t>10.</w:t>
      </w:r>
      <w:r w:rsidRPr="00502A7E">
        <w:rPr>
          <w:rFonts w:ascii="Times New Roman" w:hAnsi="Times New Roman" w:hint="eastAsia"/>
        </w:rPr>
        <w:t>不得假公济私，擅自利用学校名义或校名、校徽、专利、场所等资源谋取个人利益。</w:t>
      </w:r>
    </w:p>
    <w:p w:rsidR="007C3E85" w:rsidRPr="00502A7E" w:rsidRDefault="007C3E85" w:rsidP="007C3E85">
      <w:pPr>
        <w:pStyle w:val="22222"/>
        <w:widowControl/>
        <w:rPr>
          <w:rFonts w:ascii="Times New Roman" w:hAnsi="Times New Roman"/>
        </w:rPr>
      </w:pPr>
      <w:r w:rsidRPr="00502A7E">
        <w:rPr>
          <w:rFonts w:ascii="Times New Roman" w:hAnsi="Times New Roman" w:hint="eastAsia"/>
        </w:rPr>
        <w:t>考核不合格会怎样？《办法》明确了考核方式分为平时考核和年度考核，考核结果的运用，与年度考核、推优评先、职称评审、岗位晋升等方面挂钩。</w:t>
      </w:r>
    </w:p>
    <w:p w:rsidR="007C3E85" w:rsidRPr="00502A7E" w:rsidRDefault="007C3E85" w:rsidP="007C3E85">
      <w:pPr>
        <w:pStyle w:val="22222"/>
        <w:widowControl/>
        <w:rPr>
          <w:rFonts w:ascii="Times New Roman" w:hAnsi="Times New Roman"/>
        </w:rPr>
      </w:pPr>
      <w:r w:rsidRPr="00502A7E">
        <w:rPr>
          <w:rFonts w:ascii="Times New Roman" w:hAnsi="Times New Roman" w:hint="eastAsia"/>
        </w:rPr>
        <w:t>《办法》年度考核采取教师自评、广泛征询意见、综合评议、复核审定、结果反馈的程序进行。《办法》提出，师德评价考核“不合格”者，年度考核、聘期考核应定为“不合格”，取消教师表彰资格和至少</w:t>
      </w:r>
      <w:r w:rsidRPr="00502A7E">
        <w:rPr>
          <w:rFonts w:ascii="Times New Roman" w:hAnsi="Times New Roman" w:hint="eastAsia"/>
        </w:rPr>
        <w:t>24</w:t>
      </w:r>
      <w:r w:rsidRPr="00502A7E">
        <w:rPr>
          <w:rFonts w:ascii="Times New Roman" w:hAnsi="Times New Roman" w:hint="eastAsia"/>
        </w:rPr>
        <w:t>个月职称评聘、岗位晋升、推优评先、科研和人才项目申请等方面的资格。同时，学校领导要对其进行诫勉谈话，经</w:t>
      </w:r>
      <w:proofErr w:type="gramStart"/>
      <w:r w:rsidRPr="00502A7E">
        <w:rPr>
          <w:rFonts w:ascii="Times New Roman" w:hAnsi="Times New Roman" w:hint="eastAsia"/>
        </w:rPr>
        <w:t>劝诫仍</w:t>
      </w:r>
      <w:proofErr w:type="gramEnd"/>
      <w:r w:rsidRPr="00502A7E">
        <w:rPr>
          <w:rFonts w:ascii="Times New Roman" w:hAnsi="Times New Roman" w:hint="eastAsia"/>
        </w:rPr>
        <w:t>不改正的，调整工作岗位或高职低聘；对有严重失德行为，影响恶劣者，依据有关规定</w:t>
      </w:r>
      <w:proofErr w:type="gramStart"/>
      <w:r w:rsidRPr="00502A7E">
        <w:rPr>
          <w:rFonts w:ascii="Times New Roman" w:hAnsi="Times New Roman" w:hint="eastAsia"/>
        </w:rPr>
        <w:t>作出</w:t>
      </w:r>
      <w:proofErr w:type="gramEnd"/>
      <w:r w:rsidRPr="00502A7E">
        <w:rPr>
          <w:rFonts w:ascii="Times New Roman" w:hAnsi="Times New Roman" w:hint="eastAsia"/>
        </w:rPr>
        <w:t>相应处理。</w:t>
      </w:r>
    </w:p>
    <w:p w:rsidR="007C3E85" w:rsidRPr="00502A7E" w:rsidRDefault="007C3E85" w:rsidP="007240EB">
      <w:pPr>
        <w:pStyle w:val="22222"/>
        <w:rPr>
          <w:rFonts w:ascii="Times New Roman" w:hAnsi="Times New Roman"/>
        </w:rPr>
      </w:pPr>
      <w:r w:rsidRPr="00502A7E">
        <w:rPr>
          <w:rFonts w:ascii="Times New Roman" w:hAnsi="Times New Roman"/>
        </w:rPr>
        <w:t>（</w:t>
      </w:r>
      <w:r w:rsidRPr="00502A7E">
        <w:rPr>
          <w:rFonts w:ascii="Times New Roman" w:hAnsi="Times New Roman" w:cs="宋体" w:hint="eastAsia"/>
        </w:rPr>
        <w:t>摘编自四川新闻网·科教频道</w:t>
      </w:r>
      <w:r w:rsidRPr="00502A7E">
        <w:rPr>
          <w:rFonts w:ascii="Times New Roman" w:hAnsi="Times New Roman" w:cs="宋体" w:hint="eastAsia"/>
        </w:rPr>
        <w:t>2</w:t>
      </w:r>
      <w:r w:rsidRPr="00502A7E">
        <w:rPr>
          <w:rFonts w:ascii="Times New Roman" w:hAnsi="Times New Roman" w:cs="宋体"/>
        </w:rPr>
        <w:t>025</w:t>
      </w:r>
      <w:r w:rsidRPr="00502A7E">
        <w:rPr>
          <w:rFonts w:ascii="Times New Roman" w:hAnsi="Times New Roman" w:cs="宋体" w:hint="eastAsia"/>
        </w:rPr>
        <w:t>年</w:t>
      </w:r>
      <w:r w:rsidRPr="00502A7E">
        <w:rPr>
          <w:rFonts w:ascii="Times New Roman" w:hAnsi="Times New Roman" w:cs="宋体"/>
        </w:rPr>
        <w:t>08</w:t>
      </w:r>
      <w:r w:rsidRPr="00502A7E">
        <w:rPr>
          <w:rFonts w:ascii="Times New Roman" w:hAnsi="Times New Roman" w:cs="宋体" w:hint="eastAsia"/>
        </w:rPr>
        <w:t>月</w:t>
      </w:r>
      <w:r w:rsidRPr="00502A7E">
        <w:rPr>
          <w:rFonts w:ascii="Times New Roman" w:hAnsi="Times New Roman" w:cs="宋体"/>
        </w:rPr>
        <w:t>13</w:t>
      </w:r>
      <w:r w:rsidRPr="00502A7E">
        <w:rPr>
          <w:rFonts w:ascii="Times New Roman" w:hAnsi="Times New Roman" w:cs="宋体" w:hint="eastAsia"/>
        </w:rPr>
        <w:t>日</w:t>
      </w:r>
      <w:r w:rsidRPr="00502A7E">
        <w:rPr>
          <w:rFonts w:ascii="Times New Roman" w:hAnsi="Times New Roman" w:cs="宋体"/>
        </w:rPr>
        <w:t>https://edu.newssc.org/system/20250813/003594168.html</w:t>
      </w:r>
      <w:r w:rsidRPr="00502A7E">
        <w:rPr>
          <w:rFonts w:ascii="Times New Roman" w:hAnsi="Times New Roman"/>
        </w:rPr>
        <w:t>）</w:t>
      </w:r>
    </w:p>
    <w:p w:rsidR="00223927" w:rsidRPr="00502A7E" w:rsidRDefault="00E43032">
      <w:pPr>
        <w:pStyle w:val="af5"/>
        <w:rPr>
          <w:rFonts w:ascii="Times New Roman" w:eastAsiaTheme="majorEastAsia" w:hAnsi="Times New Roman" w:cstheme="majorEastAsia"/>
          <w:sz w:val="32"/>
          <w:szCs w:val="32"/>
        </w:rPr>
      </w:pPr>
      <w:bookmarkStart w:id="19" w:name="_Toc207323166"/>
      <w:r w:rsidRPr="00502A7E">
        <w:rPr>
          <w:rFonts w:ascii="Times New Roman" w:hAnsi="Times New Roman" w:hint="eastAsia"/>
        </w:rPr>
        <w:lastRenderedPageBreak/>
        <w:t>【热点聚焦】</w:t>
      </w:r>
      <w:bookmarkEnd w:id="19"/>
    </w:p>
    <w:p w:rsidR="00223927" w:rsidRPr="00502A7E" w:rsidRDefault="00223927">
      <w:pPr>
        <w:pStyle w:val="22222"/>
        <w:widowControl/>
        <w:ind w:firstLineChars="0" w:firstLine="0"/>
        <w:jc w:val="center"/>
        <w:rPr>
          <w:rFonts w:ascii="Times New Roman" w:hAnsi="Times New Roman" w:cs="宋体"/>
        </w:rPr>
      </w:pPr>
    </w:p>
    <w:p w:rsidR="00223927" w:rsidRPr="00502A7E" w:rsidRDefault="00E43032">
      <w:pPr>
        <w:pStyle w:val="11111"/>
        <w:ind w:firstLine="643"/>
        <w:jc w:val="both"/>
        <w:rPr>
          <w:rFonts w:ascii="Times New Roman" w:eastAsiaTheme="majorEastAsia" w:hAnsi="Times New Roman" w:cstheme="majorEastAsia" w:hint="default"/>
          <w:color w:val="auto"/>
        </w:rPr>
      </w:pPr>
      <w:bookmarkStart w:id="20" w:name="_Toc207323167"/>
      <w:r w:rsidRPr="00502A7E">
        <w:rPr>
          <w:rFonts w:ascii="Times New Roman" w:eastAsiaTheme="majorEastAsia" w:hAnsi="Times New Roman" w:cstheme="majorEastAsia"/>
          <w:color w:val="auto"/>
        </w:rPr>
        <w:sym w:font="Wingdings" w:char="F075"/>
      </w:r>
      <w:r w:rsidR="00546964" w:rsidRPr="00502A7E">
        <w:rPr>
          <w:rFonts w:ascii="Times New Roman" w:eastAsiaTheme="majorEastAsia" w:hAnsi="Times New Roman" w:cstheme="majorEastAsia"/>
          <w:color w:val="auto"/>
        </w:rPr>
        <w:t>中国青年</w:t>
      </w:r>
      <w:r w:rsidR="00F76246" w:rsidRPr="00502A7E">
        <w:rPr>
          <w:rFonts w:ascii="Times New Roman" w:eastAsiaTheme="majorEastAsia" w:hAnsi="Times New Roman" w:cstheme="majorEastAsia"/>
          <w:color w:val="auto"/>
        </w:rPr>
        <w:t>报：</w:t>
      </w:r>
      <w:r w:rsidR="00546964" w:rsidRPr="00502A7E">
        <w:rPr>
          <w:rFonts w:ascii="Times New Roman" w:eastAsiaTheme="majorEastAsia" w:hAnsi="Times New Roman" w:cstheme="majorEastAsia"/>
          <w:color w:val="auto"/>
        </w:rPr>
        <w:t>高等教育从“宽出”到“严出”的转型突围</w:t>
      </w:r>
      <w:bookmarkEnd w:id="20"/>
    </w:p>
    <w:p w:rsidR="00546964" w:rsidRPr="00502A7E" w:rsidRDefault="00546964" w:rsidP="00546964">
      <w:pPr>
        <w:pStyle w:val="22222"/>
        <w:rPr>
          <w:rFonts w:ascii="Times New Roman" w:hAnsi="Times New Roman"/>
        </w:rPr>
      </w:pPr>
      <w:r w:rsidRPr="00502A7E">
        <w:rPr>
          <w:rFonts w:ascii="Times New Roman" w:hAnsi="Times New Roman" w:hint="eastAsia"/>
        </w:rPr>
        <w:t>中国高等教育用</w:t>
      </w:r>
      <w:r w:rsidRPr="00502A7E">
        <w:rPr>
          <w:rFonts w:ascii="Times New Roman" w:hAnsi="Times New Roman" w:hint="eastAsia"/>
        </w:rPr>
        <w:t>24</w:t>
      </w:r>
      <w:r w:rsidRPr="00502A7E">
        <w:rPr>
          <w:rFonts w:ascii="Times New Roman" w:hAnsi="Times New Roman" w:hint="eastAsia"/>
        </w:rPr>
        <w:t>年时间完成了发达国家近百年的发展历程。</w:t>
      </w:r>
      <w:r w:rsidRPr="00502A7E">
        <w:rPr>
          <w:rFonts w:ascii="Times New Roman" w:hAnsi="Times New Roman" w:hint="eastAsia"/>
        </w:rPr>
        <w:t>1999</w:t>
      </w:r>
      <w:r w:rsidRPr="00502A7E">
        <w:rPr>
          <w:rFonts w:ascii="Times New Roman" w:hAnsi="Times New Roman" w:hint="eastAsia"/>
        </w:rPr>
        <w:t>年启动的扩招政策，使高等教育毛入学率从</w:t>
      </w:r>
      <w:r w:rsidRPr="00502A7E">
        <w:rPr>
          <w:rFonts w:ascii="Times New Roman" w:hAnsi="Times New Roman" w:hint="eastAsia"/>
        </w:rPr>
        <w:t>2000</w:t>
      </w:r>
      <w:r w:rsidRPr="00502A7E">
        <w:rPr>
          <w:rFonts w:ascii="Times New Roman" w:hAnsi="Times New Roman" w:hint="eastAsia"/>
        </w:rPr>
        <w:t>年的</w:t>
      </w:r>
      <w:r w:rsidRPr="00502A7E">
        <w:rPr>
          <w:rFonts w:ascii="Times New Roman" w:hAnsi="Times New Roman" w:hint="eastAsia"/>
        </w:rPr>
        <w:t>12.5%</w:t>
      </w:r>
      <w:r w:rsidRPr="00502A7E">
        <w:rPr>
          <w:rFonts w:ascii="Times New Roman" w:hAnsi="Times New Roman" w:hint="eastAsia"/>
        </w:rPr>
        <w:t>跃升至</w:t>
      </w:r>
      <w:r w:rsidRPr="00502A7E">
        <w:rPr>
          <w:rFonts w:ascii="Times New Roman" w:hAnsi="Times New Roman" w:hint="eastAsia"/>
        </w:rPr>
        <w:t>2002</w:t>
      </w:r>
      <w:r w:rsidRPr="00502A7E">
        <w:rPr>
          <w:rFonts w:ascii="Times New Roman" w:hAnsi="Times New Roman" w:hint="eastAsia"/>
        </w:rPr>
        <w:t>年的</w:t>
      </w:r>
      <w:r w:rsidRPr="00502A7E">
        <w:rPr>
          <w:rFonts w:ascii="Times New Roman" w:hAnsi="Times New Roman" w:hint="eastAsia"/>
        </w:rPr>
        <w:t>15%</w:t>
      </w:r>
      <w:r w:rsidRPr="00502A7E">
        <w:rPr>
          <w:rFonts w:ascii="Times New Roman" w:hAnsi="Times New Roman" w:hint="eastAsia"/>
        </w:rPr>
        <w:t>，正式进入大众化阶段；至</w:t>
      </w:r>
      <w:r w:rsidRPr="00502A7E">
        <w:rPr>
          <w:rFonts w:ascii="Times New Roman" w:hAnsi="Times New Roman" w:hint="eastAsia"/>
        </w:rPr>
        <w:t>2023</w:t>
      </w:r>
      <w:r w:rsidRPr="00502A7E">
        <w:rPr>
          <w:rFonts w:ascii="Times New Roman" w:hAnsi="Times New Roman" w:hint="eastAsia"/>
        </w:rPr>
        <w:t>年，这一指标突破</w:t>
      </w:r>
      <w:r w:rsidRPr="00502A7E">
        <w:rPr>
          <w:rFonts w:ascii="Times New Roman" w:hAnsi="Times New Roman" w:hint="eastAsia"/>
        </w:rPr>
        <w:t>60%</w:t>
      </w:r>
      <w:r w:rsidRPr="00502A7E">
        <w:rPr>
          <w:rFonts w:ascii="Times New Roman" w:hAnsi="Times New Roman" w:hint="eastAsia"/>
        </w:rPr>
        <w:t>，标志着我国全面迈入高等教育普及化新常态。</w:t>
      </w:r>
    </w:p>
    <w:p w:rsidR="00546964" w:rsidRPr="00502A7E" w:rsidRDefault="00546964" w:rsidP="00546964">
      <w:pPr>
        <w:pStyle w:val="22222"/>
        <w:rPr>
          <w:rFonts w:ascii="Times New Roman" w:hAnsi="Times New Roman"/>
        </w:rPr>
      </w:pPr>
      <w:r w:rsidRPr="00502A7E">
        <w:rPr>
          <w:rFonts w:ascii="Times New Roman" w:hAnsi="Times New Roman" w:hint="eastAsia"/>
        </w:rPr>
        <w:t>当高等教育从“精英化”走向“大众化”再至“普及化”，其核心功能已从选拔少数精英转向培养多样化人才，教育理念、管理模式与评价体系也要“与时俱进”，特别是“严进宽出”较快地从总体上变为“宽进宽出”之后，高等教育人才培养质量面临全新的“严出”挑战。</w:t>
      </w:r>
    </w:p>
    <w:p w:rsidR="00546964" w:rsidRPr="00502A7E" w:rsidRDefault="00546964" w:rsidP="00546964">
      <w:pPr>
        <w:pStyle w:val="22222"/>
        <w:ind w:firstLine="562"/>
        <w:rPr>
          <w:rFonts w:ascii="Times New Roman" w:hAnsi="Times New Roman"/>
          <w:b/>
        </w:rPr>
      </w:pPr>
      <w:r w:rsidRPr="00502A7E">
        <w:rPr>
          <w:rFonts w:ascii="Times New Roman" w:hAnsi="Times New Roman" w:hint="eastAsia"/>
          <w:b/>
        </w:rPr>
        <w:t>破解“严出”困境，构建“入口宽松、过程严控、出口多元”的闭环体系</w:t>
      </w:r>
    </w:p>
    <w:p w:rsidR="00546964" w:rsidRPr="00502A7E" w:rsidRDefault="00546964" w:rsidP="00546964">
      <w:pPr>
        <w:pStyle w:val="22222"/>
        <w:rPr>
          <w:rFonts w:ascii="Times New Roman" w:hAnsi="Times New Roman"/>
        </w:rPr>
      </w:pPr>
      <w:r w:rsidRPr="00502A7E">
        <w:rPr>
          <w:rFonts w:ascii="Times New Roman" w:hAnsi="Times New Roman" w:hint="eastAsia"/>
        </w:rPr>
        <w:t>部分大学生“玩命的中学、快乐的大学”的阶段性异化，折射出教育生态的深层矛盾。一些人由中学阶段的“内卷”压力转变成大学阶段的“躺平”心态，造成学习的主动性不够。这种“入学即解放”的集体认知，根源在于制度设计未能形成有效激励——缺乏过程性评价机制导致学习动力随入学而衰减，课堂参与度低、考试临时抱佛脚等现象屡见不鲜。</w:t>
      </w:r>
    </w:p>
    <w:p w:rsidR="00546964" w:rsidRPr="00502A7E" w:rsidRDefault="00546964" w:rsidP="00546964">
      <w:pPr>
        <w:pStyle w:val="22222"/>
        <w:rPr>
          <w:rFonts w:ascii="Times New Roman" w:hAnsi="Times New Roman"/>
        </w:rPr>
      </w:pPr>
      <w:r w:rsidRPr="00502A7E">
        <w:rPr>
          <w:rFonts w:ascii="Times New Roman" w:hAnsi="Times New Roman" w:hint="eastAsia"/>
        </w:rPr>
        <w:t>“严进宽出”与“宽进宽出</w:t>
      </w:r>
      <w:r w:rsidR="005A1541">
        <w:rPr>
          <w:rFonts w:ascii="Times New Roman" w:hAnsi="Times New Roman" w:hint="eastAsia"/>
        </w:rPr>
        <w:t>”</w:t>
      </w:r>
      <w:r w:rsidRPr="00502A7E">
        <w:rPr>
          <w:rFonts w:ascii="Times New Roman" w:hAnsi="Times New Roman" w:hint="eastAsia"/>
        </w:rPr>
        <w:t>的交织进一步加剧矛盾。有媒体曾以《大学生的时间都去哪儿了》为题，针对大学生自主学习时间过少，导致大学生活日趋“高中化”现象，指出国内高校大学生沿袭高中阶段的超负荷学习时间总量过长，大学生课内外学习时间总量及结构呈现“高中化”特征。更值得警惕的是，一些学校发现部分学生存在“代课”“代考”等学术不端行为，并形成灰色产业链。</w:t>
      </w:r>
    </w:p>
    <w:p w:rsidR="00546964" w:rsidRPr="00502A7E" w:rsidRDefault="00546964" w:rsidP="00546964">
      <w:pPr>
        <w:pStyle w:val="22222"/>
        <w:rPr>
          <w:rFonts w:ascii="Times New Roman" w:hAnsi="Times New Roman"/>
        </w:rPr>
      </w:pPr>
      <w:r w:rsidRPr="00502A7E">
        <w:rPr>
          <w:rFonts w:ascii="Times New Roman" w:hAnsi="Times New Roman" w:hint="eastAsia"/>
        </w:rPr>
        <w:lastRenderedPageBreak/>
        <w:t>社会期待与教育现实的错位，形成“鸡娃式内卷”与“躺平式放纵”的畸形并存。事实上，在精英教育阶段大学生毕业后的就业基本上是包分配或岗位选择多，那只是在每年毕业大学生低于百万人的年代，而如今每年毕业大学生超千万人。</w:t>
      </w:r>
    </w:p>
    <w:p w:rsidR="00546964" w:rsidRPr="00502A7E" w:rsidRDefault="00546964" w:rsidP="00546964">
      <w:pPr>
        <w:pStyle w:val="22222"/>
        <w:rPr>
          <w:rFonts w:ascii="Times New Roman" w:hAnsi="Times New Roman"/>
        </w:rPr>
      </w:pPr>
      <w:r w:rsidRPr="00502A7E">
        <w:rPr>
          <w:rFonts w:ascii="Times New Roman" w:hAnsi="Times New Roman" w:hint="eastAsia"/>
        </w:rPr>
        <w:t>破解“严出”困境，需构建“入口宽松、过程严控、出口多元”的闭环体系。通过制度创新激活改革动力，以治理创新提升办学活力，</w:t>
      </w:r>
      <w:proofErr w:type="gramStart"/>
      <w:r w:rsidRPr="00502A7E">
        <w:rPr>
          <w:rFonts w:ascii="Times New Roman" w:hAnsi="Times New Roman" w:hint="eastAsia"/>
        </w:rPr>
        <w:t>借产教</w:t>
      </w:r>
      <w:proofErr w:type="gramEnd"/>
      <w:r w:rsidRPr="00502A7E">
        <w:rPr>
          <w:rFonts w:ascii="Times New Roman" w:hAnsi="Times New Roman" w:hint="eastAsia"/>
        </w:rPr>
        <w:t>融合增强服务能力，中国高等教育方能实现从规模扩张到质量提升的战略转型。</w:t>
      </w:r>
    </w:p>
    <w:p w:rsidR="00546964" w:rsidRPr="00502A7E" w:rsidRDefault="00546964" w:rsidP="00546964">
      <w:pPr>
        <w:pStyle w:val="22222"/>
        <w:ind w:firstLine="562"/>
        <w:rPr>
          <w:rFonts w:ascii="Times New Roman" w:hAnsi="Times New Roman"/>
          <w:b/>
        </w:rPr>
      </w:pPr>
      <w:r w:rsidRPr="00502A7E">
        <w:rPr>
          <w:rFonts w:ascii="Times New Roman" w:hAnsi="Times New Roman" w:hint="eastAsia"/>
          <w:b/>
        </w:rPr>
        <w:t>完善质量把控制度，将外部需求转化为内在动力</w:t>
      </w:r>
    </w:p>
    <w:p w:rsidR="00546964" w:rsidRPr="00502A7E" w:rsidRDefault="00546964" w:rsidP="00546964">
      <w:pPr>
        <w:pStyle w:val="22222"/>
        <w:rPr>
          <w:rFonts w:ascii="Times New Roman" w:hAnsi="Times New Roman"/>
        </w:rPr>
      </w:pPr>
      <w:r w:rsidRPr="00502A7E">
        <w:rPr>
          <w:rFonts w:ascii="Times New Roman" w:hAnsi="Times New Roman" w:hint="eastAsia"/>
        </w:rPr>
        <w:t>英国高等教育质量保障体系以学位分级制度为核心，构建了精细</w:t>
      </w:r>
      <w:proofErr w:type="gramStart"/>
      <w:r w:rsidRPr="00502A7E">
        <w:rPr>
          <w:rFonts w:ascii="Times New Roman" w:hAnsi="Times New Roman" w:hint="eastAsia"/>
        </w:rPr>
        <w:t>化评价</w:t>
      </w:r>
      <w:proofErr w:type="gramEnd"/>
      <w:r w:rsidRPr="00502A7E">
        <w:rPr>
          <w:rFonts w:ascii="Times New Roman" w:hAnsi="Times New Roman" w:hint="eastAsia"/>
        </w:rPr>
        <w:t>体系：本科成绩按课程权重计算，这种设计使学习成效具象化，形成持续激励效应；市场层面，学位等级直接决定深造与就业机会；社会层面，学位等级与职业起点强关联。其他国家如澳大利亚、俄罗斯等也有类似的制度设计。</w:t>
      </w:r>
    </w:p>
    <w:p w:rsidR="00546964" w:rsidRPr="00502A7E" w:rsidRDefault="00546964" w:rsidP="00546964">
      <w:pPr>
        <w:pStyle w:val="22222"/>
        <w:rPr>
          <w:rFonts w:ascii="Times New Roman" w:hAnsi="Times New Roman"/>
        </w:rPr>
      </w:pPr>
      <w:r w:rsidRPr="00502A7E">
        <w:rPr>
          <w:rFonts w:ascii="Times New Roman" w:hAnsi="Times New Roman" w:hint="eastAsia"/>
        </w:rPr>
        <w:t>该体系通过制度设计将外部需求转化为内在动力，实现“优胜劣汰”的良性循环。中国高校可借鉴其“过程性激励</w:t>
      </w:r>
      <w:r w:rsidRPr="00502A7E">
        <w:rPr>
          <w:rFonts w:ascii="Times New Roman" w:hAnsi="Times New Roman" w:hint="eastAsia"/>
        </w:rPr>
        <w:t>+</w:t>
      </w:r>
      <w:r w:rsidRPr="00502A7E">
        <w:rPr>
          <w:rFonts w:ascii="Times New Roman" w:hAnsi="Times New Roman" w:hint="eastAsia"/>
        </w:rPr>
        <w:t>结果性应用”模式，结合国情探索创新试行“学位</w:t>
      </w:r>
      <w:r w:rsidRPr="00502A7E">
        <w:rPr>
          <w:rFonts w:ascii="Times New Roman" w:hAnsi="Times New Roman" w:hint="eastAsia"/>
        </w:rPr>
        <w:t>+</w:t>
      </w:r>
      <w:r w:rsidRPr="00502A7E">
        <w:rPr>
          <w:rFonts w:ascii="Times New Roman" w:hAnsi="Times New Roman" w:hint="eastAsia"/>
        </w:rPr>
        <w:t>荣誉等级”制度，让真正努力的学生拿到荣誉证书，获得社会认可，调动学生学习的内生动力。</w:t>
      </w:r>
    </w:p>
    <w:p w:rsidR="00546964" w:rsidRPr="00502A7E" w:rsidRDefault="00546964" w:rsidP="00546964">
      <w:pPr>
        <w:pStyle w:val="22222"/>
        <w:rPr>
          <w:rFonts w:ascii="Times New Roman" w:hAnsi="Times New Roman"/>
        </w:rPr>
      </w:pPr>
      <w:r w:rsidRPr="00502A7E">
        <w:rPr>
          <w:rFonts w:ascii="Times New Roman" w:hAnsi="Times New Roman" w:hint="eastAsia"/>
        </w:rPr>
        <w:t>当前一些高校普遍采用的绩点（</w:t>
      </w:r>
      <w:r w:rsidRPr="00502A7E">
        <w:rPr>
          <w:rFonts w:ascii="Times New Roman" w:hAnsi="Times New Roman" w:hint="eastAsia"/>
        </w:rPr>
        <w:t>GPA</w:t>
      </w:r>
      <w:r w:rsidRPr="00502A7E">
        <w:rPr>
          <w:rFonts w:ascii="Times New Roman" w:hAnsi="Times New Roman" w:hint="eastAsia"/>
        </w:rPr>
        <w:t>）评价体系已异化为“内卷加速器”，一些学生为</w:t>
      </w:r>
      <w:r w:rsidRPr="00502A7E">
        <w:rPr>
          <w:rFonts w:ascii="Times New Roman" w:hAnsi="Times New Roman" w:hint="eastAsia"/>
        </w:rPr>
        <w:t>0.01</w:t>
      </w:r>
      <w:r w:rsidRPr="00502A7E">
        <w:rPr>
          <w:rFonts w:ascii="Times New Roman" w:hAnsi="Times New Roman" w:hint="eastAsia"/>
        </w:rPr>
        <w:t>分的差距选择“给分高”的“水课”，</w:t>
      </w:r>
      <w:proofErr w:type="gramStart"/>
      <w:r w:rsidRPr="00502A7E">
        <w:rPr>
          <w:rFonts w:ascii="Times New Roman" w:hAnsi="Times New Roman" w:hint="eastAsia"/>
        </w:rPr>
        <w:t>为刷绩点放弃</w:t>
      </w:r>
      <w:proofErr w:type="gramEnd"/>
      <w:r w:rsidRPr="00502A7E">
        <w:rPr>
          <w:rFonts w:ascii="Times New Roman" w:hAnsi="Times New Roman" w:hint="eastAsia"/>
        </w:rPr>
        <w:t>真正感兴趣的课程。针对这一问题，北大、清华等头部高校已展开探索。例如，北大自</w:t>
      </w:r>
      <w:r w:rsidRPr="00502A7E">
        <w:rPr>
          <w:rFonts w:ascii="Times New Roman" w:hAnsi="Times New Roman" w:hint="eastAsia"/>
        </w:rPr>
        <w:t>2025</w:t>
      </w:r>
      <w:r w:rsidRPr="00502A7E">
        <w:rPr>
          <w:rFonts w:ascii="Times New Roman" w:hAnsi="Times New Roman" w:hint="eastAsia"/>
        </w:rPr>
        <w:t>级本科生起全面取消绩点，采用等级制评价，并允许学生选择</w:t>
      </w:r>
      <w:r w:rsidRPr="00502A7E">
        <w:rPr>
          <w:rFonts w:ascii="Times New Roman" w:hAnsi="Times New Roman" w:hint="eastAsia"/>
        </w:rPr>
        <w:t>1</w:t>
      </w:r>
      <w:r w:rsidRPr="00502A7E">
        <w:rPr>
          <w:rFonts w:ascii="Times New Roman" w:hAnsi="Times New Roman" w:hint="eastAsia"/>
        </w:rPr>
        <w:t>门课程以“合格制”记载成绩，扩大探索空间。清华早在</w:t>
      </w:r>
      <w:r w:rsidRPr="00502A7E">
        <w:rPr>
          <w:rFonts w:ascii="Times New Roman" w:hAnsi="Times New Roman" w:hint="eastAsia"/>
        </w:rPr>
        <w:t>2015</w:t>
      </w:r>
      <w:r w:rsidRPr="00502A7E">
        <w:rPr>
          <w:rFonts w:ascii="Times New Roman" w:hAnsi="Times New Roman" w:hint="eastAsia"/>
        </w:rPr>
        <w:t>年便以</w:t>
      </w:r>
      <w:r w:rsidRPr="00502A7E">
        <w:rPr>
          <w:rFonts w:ascii="Times New Roman" w:hAnsi="Times New Roman" w:hint="eastAsia"/>
        </w:rPr>
        <w:t>12</w:t>
      </w:r>
      <w:proofErr w:type="gramStart"/>
      <w:r w:rsidRPr="00502A7E">
        <w:rPr>
          <w:rFonts w:ascii="Times New Roman" w:hAnsi="Times New Roman" w:hint="eastAsia"/>
        </w:rPr>
        <w:t>档</w:t>
      </w:r>
      <w:proofErr w:type="gramEnd"/>
      <w:r w:rsidRPr="00502A7E">
        <w:rPr>
          <w:rFonts w:ascii="Times New Roman" w:hAnsi="Times New Roman" w:hint="eastAsia"/>
        </w:rPr>
        <w:t>等级制取代</w:t>
      </w:r>
      <w:r w:rsidRPr="00502A7E">
        <w:rPr>
          <w:rFonts w:ascii="Times New Roman" w:hAnsi="Times New Roman" w:hint="eastAsia"/>
        </w:rPr>
        <w:t>GPA</w:t>
      </w:r>
      <w:r w:rsidRPr="00502A7E">
        <w:rPr>
          <w:rFonts w:ascii="Times New Roman" w:hAnsi="Times New Roman" w:hint="eastAsia"/>
        </w:rPr>
        <w:t>，复旦、上海交大等校也推行“等级制</w:t>
      </w:r>
      <w:r w:rsidRPr="00502A7E">
        <w:rPr>
          <w:rFonts w:ascii="Times New Roman" w:hAnsi="Times New Roman" w:hint="eastAsia"/>
        </w:rPr>
        <w:t>+</w:t>
      </w:r>
      <w:r w:rsidRPr="00502A7E">
        <w:rPr>
          <w:rFonts w:ascii="Times New Roman" w:hAnsi="Times New Roman" w:hint="eastAsia"/>
        </w:rPr>
        <w:t>综合评价”模式。试点效果显示，学生用于记忆性学习的时间减少，更多精力投入科研和兴趣领域。</w:t>
      </w:r>
    </w:p>
    <w:p w:rsidR="00546964" w:rsidRPr="00502A7E" w:rsidRDefault="00546964" w:rsidP="00546964">
      <w:pPr>
        <w:pStyle w:val="22222"/>
        <w:rPr>
          <w:rFonts w:ascii="Times New Roman" w:hAnsi="Times New Roman"/>
        </w:rPr>
      </w:pPr>
      <w:proofErr w:type="gramStart"/>
      <w:r w:rsidRPr="00502A7E">
        <w:rPr>
          <w:rFonts w:ascii="Times New Roman" w:hAnsi="Times New Roman" w:hint="eastAsia"/>
        </w:rPr>
        <w:t>取消绩点仅</w:t>
      </w:r>
      <w:proofErr w:type="gramEnd"/>
      <w:r w:rsidRPr="00502A7E">
        <w:rPr>
          <w:rFonts w:ascii="Times New Roman" w:hAnsi="Times New Roman" w:hint="eastAsia"/>
        </w:rPr>
        <w:t>是第一步，但已显现积极变化。总之，高等教育质量</w:t>
      </w:r>
      <w:r w:rsidRPr="00502A7E">
        <w:rPr>
          <w:rFonts w:ascii="Times New Roman" w:hAnsi="Times New Roman" w:hint="eastAsia"/>
        </w:rPr>
        <w:lastRenderedPageBreak/>
        <w:t>提升需构建外部压力与内在动力的平衡机制，通过评价制度改革推动教育生态重构，最终实现从规模扩张到内涵发展的战略转型。这一体系通过制度创新激活改革动力，以治理创新提升办学活力，</w:t>
      </w:r>
      <w:proofErr w:type="gramStart"/>
      <w:r w:rsidRPr="00502A7E">
        <w:rPr>
          <w:rFonts w:ascii="Times New Roman" w:hAnsi="Times New Roman" w:hint="eastAsia"/>
        </w:rPr>
        <w:t>借产教</w:t>
      </w:r>
      <w:proofErr w:type="gramEnd"/>
      <w:r w:rsidRPr="00502A7E">
        <w:rPr>
          <w:rFonts w:ascii="Times New Roman" w:hAnsi="Times New Roman" w:hint="eastAsia"/>
        </w:rPr>
        <w:t>融合增强服务能力，推动高等教育从规模扩张转向质量提升，为教育强国建设奠定坚实基础。</w:t>
      </w:r>
    </w:p>
    <w:p w:rsidR="00546964" w:rsidRPr="00502A7E" w:rsidRDefault="00546964" w:rsidP="00546964">
      <w:pPr>
        <w:pStyle w:val="22222"/>
        <w:ind w:firstLine="562"/>
        <w:rPr>
          <w:rFonts w:ascii="Times New Roman" w:hAnsi="Times New Roman"/>
          <w:b/>
        </w:rPr>
      </w:pPr>
      <w:r w:rsidRPr="00502A7E">
        <w:rPr>
          <w:rFonts w:ascii="Times New Roman" w:hAnsi="Times New Roman" w:hint="eastAsia"/>
          <w:b/>
        </w:rPr>
        <w:t>重塑个体成长、院校生态与产业升级</w:t>
      </w:r>
    </w:p>
    <w:p w:rsidR="00546964" w:rsidRPr="00502A7E" w:rsidRDefault="00546964" w:rsidP="00546964">
      <w:pPr>
        <w:pStyle w:val="22222"/>
        <w:rPr>
          <w:rFonts w:ascii="Times New Roman" w:hAnsi="Times New Roman"/>
        </w:rPr>
      </w:pPr>
      <w:r w:rsidRPr="00502A7E">
        <w:rPr>
          <w:rFonts w:ascii="Times New Roman" w:hAnsi="Times New Roman" w:hint="eastAsia"/>
        </w:rPr>
        <w:t>这场高等教育领域的结构性变革，既是教育理念的根本性突破，更是支撑国家现代化的战略抉择。当“宽进严出”取代传统模式，当发展重心从规模扩张转向质量跃升，这场教育革命正在三个维度释放深远价值：</w:t>
      </w:r>
    </w:p>
    <w:p w:rsidR="00546964" w:rsidRPr="00502A7E" w:rsidRDefault="00546964" w:rsidP="00546964">
      <w:pPr>
        <w:pStyle w:val="22222"/>
        <w:rPr>
          <w:rFonts w:ascii="Times New Roman" w:hAnsi="Times New Roman"/>
        </w:rPr>
      </w:pPr>
      <w:r w:rsidRPr="00502A7E">
        <w:rPr>
          <w:rFonts w:ascii="Times New Roman" w:hAnsi="Times New Roman" w:hint="eastAsia"/>
        </w:rPr>
        <w:t>对个体而言，转型彻底打破“一考定终身”的制度壁垒。通过构建终身学习立交桥，每个学生都能获得个性化成长方案。学分银行制度让不同阶段的学习成果可积累转换，职业资格与学历教育的双向认证机制，为技术技能人才开辟了更宽广的上升通道。这种制度创新真正实现了“人人皆可成才”的教育愿景，让每个学习者都能找到适合自己的发展节奏。</w:t>
      </w:r>
    </w:p>
    <w:p w:rsidR="00546964" w:rsidRPr="00502A7E" w:rsidRDefault="00546964" w:rsidP="00546964">
      <w:pPr>
        <w:pStyle w:val="22222"/>
        <w:rPr>
          <w:rFonts w:ascii="Times New Roman" w:hAnsi="Times New Roman"/>
        </w:rPr>
      </w:pPr>
      <w:r w:rsidRPr="00502A7E">
        <w:rPr>
          <w:rFonts w:ascii="Times New Roman" w:hAnsi="Times New Roman" w:hint="eastAsia"/>
        </w:rPr>
        <w:t>对院校而言，转型催生特色发展的新生态。研究型大学聚焦原始创新突破，应用型高校深化产教融合，职业院校强化技能传承，分层定位有效破解同质化困局。分类发展精准对接区域产业需求的人才供</w:t>
      </w:r>
      <w:r w:rsidR="008B1024" w:rsidRPr="00502A7E">
        <w:rPr>
          <w:rFonts w:ascii="Times New Roman" w:hAnsi="Times New Roman" w:hint="eastAsia"/>
        </w:rPr>
        <w:t>给，带来地方本科院校</w:t>
      </w:r>
      <w:proofErr w:type="gramStart"/>
      <w:r w:rsidR="008B1024" w:rsidRPr="00502A7E">
        <w:rPr>
          <w:rFonts w:ascii="Times New Roman" w:hAnsi="Times New Roman" w:hint="eastAsia"/>
        </w:rPr>
        <w:t>校</w:t>
      </w:r>
      <w:proofErr w:type="gramEnd"/>
      <w:r w:rsidR="008B1024" w:rsidRPr="00502A7E">
        <w:rPr>
          <w:rFonts w:ascii="Times New Roman" w:hAnsi="Times New Roman" w:hint="eastAsia"/>
        </w:rPr>
        <w:t>企合作项目增长，毕业生留当地就业率提升</w:t>
      </w:r>
      <w:r w:rsidRPr="00502A7E">
        <w:rPr>
          <w:rFonts w:ascii="Times New Roman" w:hAnsi="Times New Roman" w:hint="eastAsia"/>
        </w:rPr>
        <w:t>。</w:t>
      </w:r>
    </w:p>
    <w:p w:rsidR="00546964" w:rsidRPr="00502A7E" w:rsidRDefault="00546964" w:rsidP="00546964">
      <w:pPr>
        <w:pStyle w:val="22222"/>
        <w:rPr>
          <w:rFonts w:ascii="Times New Roman" w:hAnsi="Times New Roman"/>
        </w:rPr>
      </w:pPr>
      <w:r w:rsidRPr="00502A7E">
        <w:rPr>
          <w:rFonts w:ascii="Times New Roman" w:hAnsi="Times New Roman" w:hint="eastAsia"/>
        </w:rPr>
        <w:t>在国家战略维度，“宽进严出”改革通过重构课程体系，既保障人才数量供给，更实现质量跃升——毕业生解决复杂问题的能力显著提升，加速“中国制造”向“中国创造”的跨越。这种人才红利不仅填补产业缺口，更通过创新动能释放，为高质量发展注入核心驱动力。</w:t>
      </w:r>
    </w:p>
    <w:p w:rsidR="00223927" w:rsidRPr="00502A7E" w:rsidRDefault="00546964" w:rsidP="00546964">
      <w:pPr>
        <w:pStyle w:val="22222"/>
        <w:rPr>
          <w:rFonts w:ascii="Times New Roman" w:hAnsi="Times New Roman"/>
        </w:rPr>
      </w:pPr>
      <w:r w:rsidRPr="00502A7E">
        <w:rPr>
          <w:rFonts w:ascii="Times New Roman" w:hAnsi="Times New Roman" w:hint="eastAsia"/>
        </w:rPr>
        <w:t>这场质量革命需要以更大的改革勇气突破利益固化藩篱，以更智慧的系统设计构建质量生态。当每个学习者都能找到适合的成长路径，每所高校都能彰显特色优势，每个产业都能获得精准人才供给，当政</w:t>
      </w:r>
      <w:r w:rsidRPr="00502A7E">
        <w:rPr>
          <w:rFonts w:ascii="Times New Roman" w:hAnsi="Times New Roman" w:hint="eastAsia"/>
        </w:rPr>
        <w:lastRenderedPageBreak/>
        <w:t>府、高校、社会形成改革合力，中国高等教育必将走出一条具有中国特色的质量提升之路，为教育强国战略写下浓墨重彩的一笔。</w:t>
      </w:r>
    </w:p>
    <w:p w:rsidR="00223927" w:rsidRPr="00502A7E" w:rsidRDefault="00E43032">
      <w:pPr>
        <w:pStyle w:val="22222"/>
        <w:widowControl/>
        <w:rPr>
          <w:rFonts w:ascii="Times New Roman" w:hAnsi="Times New Roman" w:cs="宋体"/>
        </w:rPr>
      </w:pPr>
      <w:r w:rsidRPr="00502A7E">
        <w:rPr>
          <w:rFonts w:ascii="Times New Roman" w:hAnsi="Times New Roman" w:cs="宋体" w:hint="eastAsia"/>
        </w:rPr>
        <w:t>（摘编自</w:t>
      </w:r>
      <w:r w:rsidR="00F76246" w:rsidRPr="00502A7E">
        <w:rPr>
          <w:rFonts w:ascii="Times New Roman" w:hAnsi="Times New Roman" w:cs="宋体" w:hint="eastAsia"/>
        </w:rPr>
        <w:t>《</w:t>
      </w:r>
      <w:r w:rsidR="00546964" w:rsidRPr="00502A7E">
        <w:rPr>
          <w:rFonts w:ascii="Times New Roman" w:hAnsi="Times New Roman" w:cs="宋体" w:hint="eastAsia"/>
        </w:rPr>
        <w:t>中国青年</w:t>
      </w:r>
      <w:r w:rsidR="00F76246" w:rsidRPr="00502A7E">
        <w:rPr>
          <w:rFonts w:ascii="Times New Roman" w:hAnsi="Times New Roman" w:cs="宋体" w:hint="eastAsia"/>
        </w:rPr>
        <w:t>报》</w:t>
      </w:r>
      <w:r w:rsidR="00F76246" w:rsidRPr="00502A7E">
        <w:rPr>
          <w:rFonts w:ascii="Times New Roman" w:hAnsi="Times New Roman" w:cs="宋体" w:hint="eastAsia"/>
        </w:rPr>
        <w:t>2025</w:t>
      </w:r>
      <w:r w:rsidR="00F76246" w:rsidRPr="00502A7E">
        <w:rPr>
          <w:rFonts w:ascii="Times New Roman" w:hAnsi="Times New Roman" w:cs="宋体" w:hint="eastAsia"/>
        </w:rPr>
        <w:t>年</w:t>
      </w:r>
      <w:r w:rsidR="00F76246" w:rsidRPr="00502A7E">
        <w:rPr>
          <w:rFonts w:ascii="Times New Roman" w:hAnsi="Times New Roman" w:cs="宋体" w:hint="eastAsia"/>
        </w:rPr>
        <w:t>0</w:t>
      </w:r>
      <w:r w:rsidR="00546964" w:rsidRPr="00502A7E">
        <w:rPr>
          <w:rFonts w:ascii="Times New Roman" w:hAnsi="Times New Roman" w:cs="宋体"/>
        </w:rPr>
        <w:t>8</w:t>
      </w:r>
      <w:r w:rsidR="00F76246" w:rsidRPr="00502A7E">
        <w:rPr>
          <w:rFonts w:ascii="Times New Roman" w:hAnsi="Times New Roman" w:cs="宋体" w:hint="eastAsia"/>
        </w:rPr>
        <w:t>月</w:t>
      </w:r>
      <w:r w:rsidR="00F76246" w:rsidRPr="00502A7E">
        <w:rPr>
          <w:rFonts w:ascii="Times New Roman" w:hAnsi="Times New Roman" w:cs="宋体" w:hint="eastAsia"/>
        </w:rPr>
        <w:t>1</w:t>
      </w:r>
      <w:r w:rsidR="00546964" w:rsidRPr="00502A7E">
        <w:rPr>
          <w:rFonts w:ascii="Times New Roman" w:hAnsi="Times New Roman" w:cs="宋体"/>
        </w:rPr>
        <w:t>8</w:t>
      </w:r>
      <w:r w:rsidR="00F76246" w:rsidRPr="00502A7E">
        <w:rPr>
          <w:rFonts w:ascii="Times New Roman" w:hAnsi="Times New Roman" w:cs="宋体" w:hint="eastAsia"/>
        </w:rPr>
        <w:t>日第</w:t>
      </w:r>
      <w:r w:rsidR="00F76246" w:rsidRPr="00502A7E">
        <w:rPr>
          <w:rFonts w:ascii="Times New Roman" w:hAnsi="Times New Roman" w:cs="宋体" w:hint="eastAsia"/>
        </w:rPr>
        <w:t>05</w:t>
      </w:r>
      <w:r w:rsidR="00F76246" w:rsidRPr="00502A7E">
        <w:rPr>
          <w:rFonts w:ascii="Times New Roman" w:hAnsi="Times New Roman" w:cs="宋体" w:hint="eastAsia"/>
        </w:rPr>
        <w:t>版</w:t>
      </w:r>
      <w:r w:rsidRPr="00502A7E">
        <w:rPr>
          <w:rFonts w:ascii="Times New Roman" w:hAnsi="Times New Roman" w:cs="宋体" w:hint="eastAsia"/>
        </w:rPr>
        <w:t>）</w:t>
      </w:r>
    </w:p>
    <w:p w:rsidR="00223927" w:rsidRPr="00502A7E" w:rsidRDefault="00223927">
      <w:pPr>
        <w:pStyle w:val="22222"/>
        <w:widowControl/>
        <w:rPr>
          <w:rFonts w:ascii="Times New Roman" w:hAnsi="Times New Roman" w:cs="宋体"/>
        </w:rPr>
      </w:pPr>
    </w:p>
    <w:p w:rsidR="00223927" w:rsidRPr="00502A7E" w:rsidRDefault="00E43032">
      <w:pPr>
        <w:pStyle w:val="11111"/>
        <w:ind w:firstLine="643"/>
        <w:jc w:val="both"/>
        <w:rPr>
          <w:rFonts w:ascii="Times New Roman" w:eastAsiaTheme="majorEastAsia" w:hAnsi="Times New Roman" w:cstheme="majorEastAsia" w:hint="default"/>
          <w:color w:val="auto"/>
        </w:rPr>
      </w:pPr>
      <w:bookmarkStart w:id="21" w:name="_Toc207323168"/>
      <w:bookmarkStart w:id="22" w:name="OLE_LINK2"/>
      <w:bookmarkStart w:id="23" w:name="_GoBack"/>
      <w:bookmarkEnd w:id="23"/>
      <w:r w:rsidRPr="00502A7E">
        <w:rPr>
          <w:rFonts w:ascii="Times New Roman" w:eastAsiaTheme="majorEastAsia" w:hAnsi="Times New Roman" w:cstheme="majorEastAsia"/>
          <w:color w:val="auto"/>
        </w:rPr>
        <w:sym w:font="Wingdings" w:char="F075"/>
      </w:r>
      <w:r w:rsidR="005E3D74" w:rsidRPr="00502A7E">
        <w:rPr>
          <w:rFonts w:ascii="Times New Roman" w:eastAsiaTheme="majorEastAsia" w:hAnsi="Times New Roman" w:cstheme="majorEastAsia"/>
          <w:color w:val="auto"/>
        </w:rPr>
        <w:t>中国教育报</w:t>
      </w:r>
      <w:r w:rsidR="0009446D" w:rsidRPr="00502A7E">
        <w:rPr>
          <w:rFonts w:ascii="Times New Roman" w:eastAsiaTheme="majorEastAsia" w:hAnsi="Times New Roman" w:cstheme="majorEastAsia"/>
          <w:color w:val="auto"/>
        </w:rPr>
        <w:t>：</w:t>
      </w:r>
      <w:r w:rsidR="005A1541" w:rsidRPr="005A1541">
        <w:rPr>
          <w:rFonts w:ascii="Times New Roman" w:eastAsiaTheme="majorEastAsia" w:hAnsi="Times New Roman" w:cstheme="majorEastAsia"/>
          <w:color w:val="auto"/>
        </w:rPr>
        <w:t>立足特色发展优化高校人才评价体系</w:t>
      </w:r>
      <w:bookmarkEnd w:id="21"/>
    </w:p>
    <w:bookmarkEnd w:id="22"/>
    <w:p w:rsidR="005A1541" w:rsidRPr="005A1541" w:rsidRDefault="005A1541" w:rsidP="005A1541">
      <w:pPr>
        <w:pStyle w:val="22222"/>
        <w:rPr>
          <w:rFonts w:ascii="Times New Roman" w:hAnsi="Times New Roman"/>
        </w:rPr>
      </w:pPr>
      <w:r w:rsidRPr="005A1541">
        <w:rPr>
          <w:rFonts w:ascii="Times New Roman" w:hAnsi="Times New Roman" w:hint="eastAsia"/>
        </w:rPr>
        <w:t>分类推进高校改革要求地方高校要差异化发展，依托区域资源禀赋构建特色学科体系，强化“区域—产业—高校—人才”协同发展导向，并将人才评价改革嵌入区域产业创新链</w:t>
      </w:r>
      <w:r>
        <w:rPr>
          <w:rFonts w:ascii="Times New Roman" w:hAnsi="Times New Roman" w:hint="eastAsia"/>
        </w:rPr>
        <w:t>。</w:t>
      </w:r>
      <w:r w:rsidRPr="005A1541">
        <w:rPr>
          <w:rFonts w:ascii="Times New Roman" w:hAnsi="Times New Roman" w:hint="eastAsia"/>
        </w:rPr>
        <w:t>人才评价要围绕地方特色优势产业与战略性新兴产业需求，建立“企业需求—体系变化—指标调整”的快速响应机制，推动人才评价与产业发展需求同频共振</w:t>
      </w:r>
      <w:r>
        <w:rPr>
          <w:rFonts w:ascii="Times New Roman" w:hAnsi="Times New Roman" w:hint="eastAsia"/>
        </w:rPr>
        <w:t>。</w:t>
      </w:r>
    </w:p>
    <w:p w:rsidR="005A1541" w:rsidRPr="005A1541" w:rsidRDefault="005A1541" w:rsidP="005A1541">
      <w:pPr>
        <w:pStyle w:val="22222"/>
        <w:rPr>
          <w:rFonts w:ascii="Times New Roman" w:hAnsi="Times New Roman"/>
        </w:rPr>
      </w:pPr>
      <w:r w:rsidRPr="005A1541">
        <w:rPr>
          <w:rFonts w:ascii="Times New Roman" w:hAnsi="Times New Roman" w:hint="eastAsia"/>
        </w:rPr>
        <w:t>今年政府工作报告明确提出，要“分类推进高校改革”“深化人才分类评价改革和科教界‘帽子’治理，建立以创新能力、质量、实效、贡献为导向的人才评价体系，鼓励各类人才潜心钻研、厚积薄发”。这一政策导向旨在通过特色化发展破解高校同质化困境、差异</w:t>
      </w:r>
      <w:proofErr w:type="gramStart"/>
      <w:r w:rsidRPr="005A1541">
        <w:rPr>
          <w:rFonts w:ascii="Times New Roman" w:hAnsi="Times New Roman" w:hint="eastAsia"/>
        </w:rPr>
        <w:t>化评价</w:t>
      </w:r>
      <w:proofErr w:type="gramEnd"/>
      <w:r w:rsidRPr="005A1541">
        <w:rPr>
          <w:rFonts w:ascii="Times New Roman" w:hAnsi="Times New Roman" w:hint="eastAsia"/>
        </w:rPr>
        <w:t>打破人才同质化竞争，引导不同类型高校在不同领域、不同赛道发挥优势、办出特色，激发人才创新活力。作为区域创新体系的重要支撑点和产业发展的重要策源地，地方高校应立足特色发展，科学优化人才评价体系，在深刻把握分类评价核心要义的基础上精准发力，构建“破同质、融特色、立新标”的人才评价新模式。</w:t>
      </w:r>
    </w:p>
    <w:p w:rsidR="005A1541" w:rsidRPr="005A1541" w:rsidRDefault="005A1541" w:rsidP="005A1541">
      <w:pPr>
        <w:pStyle w:val="22222"/>
        <w:ind w:firstLine="562"/>
        <w:rPr>
          <w:rFonts w:ascii="Times New Roman" w:hAnsi="Times New Roman"/>
          <w:b/>
        </w:rPr>
      </w:pPr>
      <w:r w:rsidRPr="005A1541">
        <w:rPr>
          <w:rFonts w:ascii="Times New Roman" w:hAnsi="Times New Roman" w:hint="eastAsia"/>
          <w:b/>
        </w:rPr>
        <w:t>破除同质</w:t>
      </w:r>
      <w:proofErr w:type="gramStart"/>
      <w:r w:rsidRPr="005A1541">
        <w:rPr>
          <w:rFonts w:ascii="Times New Roman" w:hAnsi="Times New Roman" w:hint="eastAsia"/>
          <w:b/>
        </w:rPr>
        <w:t>化评价</w:t>
      </w:r>
      <w:proofErr w:type="gramEnd"/>
      <w:r w:rsidRPr="005A1541">
        <w:rPr>
          <w:rFonts w:ascii="Times New Roman" w:hAnsi="Times New Roman" w:hint="eastAsia"/>
          <w:b/>
        </w:rPr>
        <w:t>束缚</w:t>
      </w:r>
    </w:p>
    <w:p w:rsidR="005A1541" w:rsidRPr="005A1541" w:rsidRDefault="005A1541" w:rsidP="005A1541">
      <w:pPr>
        <w:pStyle w:val="22222"/>
        <w:rPr>
          <w:rFonts w:ascii="Times New Roman" w:hAnsi="Times New Roman"/>
        </w:rPr>
      </w:pPr>
      <w:r w:rsidRPr="005A1541">
        <w:rPr>
          <w:rFonts w:ascii="Times New Roman" w:hAnsi="Times New Roman" w:hint="eastAsia"/>
        </w:rPr>
        <w:t>自党的十八届三中全会将“完善人才评价机制”列为改革的一项重要任务以来，我国持续推进人才评价机制创新，高校人才评价制度化、标准化建设取得了显著成效。但一些高校在改革进程中仍存在以下两个问题：</w:t>
      </w:r>
    </w:p>
    <w:p w:rsidR="005A1541" w:rsidRPr="005A1541" w:rsidRDefault="005A1541" w:rsidP="005A1541">
      <w:pPr>
        <w:pStyle w:val="22222"/>
        <w:rPr>
          <w:rFonts w:ascii="Times New Roman" w:hAnsi="Times New Roman"/>
        </w:rPr>
      </w:pPr>
      <w:r w:rsidRPr="005A1541">
        <w:rPr>
          <w:rFonts w:ascii="Times New Roman" w:hAnsi="Times New Roman" w:hint="eastAsia"/>
        </w:rPr>
        <w:t>一是评价导向同质化。一些高校的人才评价还存在过于强调学历、职称、论文、项目、奖项、头衔等显性指标的现象，缺乏对服务地方经济社会发展、解决企业“卡脖子”技术难题、技术攻关等指标的</w:t>
      </w:r>
      <w:proofErr w:type="gramStart"/>
      <w:r w:rsidRPr="005A1541">
        <w:rPr>
          <w:rFonts w:ascii="Times New Roman" w:hAnsi="Times New Roman" w:hint="eastAsia"/>
        </w:rPr>
        <w:t>考</w:t>
      </w:r>
      <w:r w:rsidRPr="005A1541">
        <w:rPr>
          <w:rFonts w:ascii="Times New Roman" w:hAnsi="Times New Roman" w:hint="eastAsia"/>
        </w:rPr>
        <w:lastRenderedPageBreak/>
        <w:t>量</w:t>
      </w:r>
      <w:proofErr w:type="gramEnd"/>
      <w:r w:rsidRPr="005A1541">
        <w:rPr>
          <w:rFonts w:ascii="Times New Roman" w:hAnsi="Times New Roman" w:hint="eastAsia"/>
        </w:rPr>
        <w:t>，导致人才存在“评什么”就去“干什么”的倾向，制约了人力资源在提升社会生产力、解决经济发展实际中的效能发挥。二是评价方式同质化。部分高校的人才评价体系对不同类型人才成长周期差异、团队化协同关注不够，存在“重个体考核、轻团队”效应、“重理论研究、轻实践生产”现象，既制约了产业人才发展，也不利于地方高校科技生产力的整体提升。</w:t>
      </w:r>
    </w:p>
    <w:p w:rsidR="005A1541" w:rsidRPr="005A1541" w:rsidRDefault="005A1541" w:rsidP="005A1541">
      <w:pPr>
        <w:pStyle w:val="22222"/>
        <w:ind w:firstLine="562"/>
        <w:rPr>
          <w:rFonts w:ascii="Times New Roman" w:hAnsi="Times New Roman"/>
          <w:b/>
        </w:rPr>
      </w:pPr>
      <w:r w:rsidRPr="005A1541">
        <w:rPr>
          <w:rFonts w:ascii="Times New Roman" w:hAnsi="Times New Roman" w:hint="eastAsia"/>
          <w:b/>
        </w:rPr>
        <w:t>人才评价改革嵌入产业创新链</w:t>
      </w:r>
    </w:p>
    <w:p w:rsidR="005A1541" w:rsidRPr="005A1541" w:rsidRDefault="005A1541" w:rsidP="005A1541">
      <w:pPr>
        <w:pStyle w:val="22222"/>
        <w:rPr>
          <w:rFonts w:ascii="Times New Roman" w:hAnsi="Times New Roman"/>
        </w:rPr>
      </w:pPr>
      <w:r w:rsidRPr="005A1541">
        <w:rPr>
          <w:rFonts w:ascii="Times New Roman" w:hAnsi="Times New Roman" w:hint="eastAsia"/>
        </w:rPr>
        <w:t>当前，部分地方高校一方面忽视了服务区域经济社会发展的核心职能，未能立足地方产业特色形成差异化优势，与区域发展的适配度不足；另一方面，其人才评价机制与产业发展需求存在结构性脱节，客观上制约了优秀科研人才投身产业发展一线的积极性。</w:t>
      </w:r>
    </w:p>
    <w:p w:rsidR="005A1541" w:rsidRPr="005A1541" w:rsidRDefault="005A1541" w:rsidP="005A1541">
      <w:pPr>
        <w:pStyle w:val="22222"/>
        <w:rPr>
          <w:rFonts w:ascii="Times New Roman" w:hAnsi="Times New Roman"/>
        </w:rPr>
      </w:pPr>
      <w:r w:rsidRPr="005A1541">
        <w:rPr>
          <w:rFonts w:ascii="Times New Roman" w:hAnsi="Times New Roman" w:hint="eastAsia"/>
        </w:rPr>
        <w:t>分类推进高校改革要求地方高校要差异化发展，依托区域资源禀赋构建特色学科体系，强化“区域—产业—高校—人才”协同发展导向，并将人才评价改革嵌入区域产业创新链。地方高校要将人才服务地方经济社会发展、解决企业难题等指标融入评价体系，引导具有社会服务能力的教师将精力投入企业生产、技术攻关、工艺流程优化等长周期技术研发与成果转化工作，有效破解校园内科</w:t>
      </w:r>
      <w:proofErr w:type="gramStart"/>
      <w:r w:rsidRPr="005A1541">
        <w:rPr>
          <w:rFonts w:ascii="Times New Roman" w:hAnsi="Times New Roman" w:hint="eastAsia"/>
        </w:rPr>
        <w:t>技理论</w:t>
      </w:r>
      <w:proofErr w:type="gramEnd"/>
      <w:r w:rsidRPr="005A1541">
        <w:rPr>
          <w:rFonts w:ascii="Times New Roman" w:hAnsi="Times New Roman" w:hint="eastAsia"/>
        </w:rPr>
        <w:t>研究与校园</w:t>
      </w:r>
      <w:proofErr w:type="gramStart"/>
      <w:r w:rsidRPr="005A1541">
        <w:rPr>
          <w:rFonts w:ascii="Times New Roman" w:hAnsi="Times New Roman" w:hint="eastAsia"/>
        </w:rPr>
        <w:t>外产业</w:t>
      </w:r>
      <w:proofErr w:type="gramEnd"/>
      <w:r w:rsidRPr="005A1541">
        <w:rPr>
          <w:rFonts w:ascii="Times New Roman" w:hAnsi="Times New Roman" w:hint="eastAsia"/>
        </w:rPr>
        <w:t>经济发展“两张皮”现象，为地方传统产业转型升级、新兴产业培育壮大和未来产业前瞻布局提供创新动能。</w:t>
      </w:r>
    </w:p>
    <w:p w:rsidR="005A1541" w:rsidRPr="005A1541" w:rsidRDefault="005A1541" w:rsidP="005A1541">
      <w:pPr>
        <w:pStyle w:val="22222"/>
        <w:ind w:firstLine="562"/>
        <w:rPr>
          <w:rFonts w:ascii="Times New Roman" w:hAnsi="Times New Roman"/>
          <w:b/>
        </w:rPr>
      </w:pPr>
      <w:r w:rsidRPr="005A1541">
        <w:rPr>
          <w:rFonts w:ascii="Times New Roman" w:hAnsi="Times New Roman" w:hint="eastAsia"/>
          <w:b/>
        </w:rPr>
        <w:t>建立差异化分</w:t>
      </w:r>
      <w:proofErr w:type="gramStart"/>
      <w:r w:rsidRPr="005A1541">
        <w:rPr>
          <w:rFonts w:ascii="Times New Roman" w:hAnsi="Times New Roman" w:hint="eastAsia"/>
          <w:b/>
        </w:rPr>
        <w:t>类评价</w:t>
      </w:r>
      <w:proofErr w:type="gramEnd"/>
      <w:r w:rsidRPr="005A1541">
        <w:rPr>
          <w:rFonts w:ascii="Times New Roman" w:hAnsi="Times New Roman" w:hint="eastAsia"/>
          <w:b/>
        </w:rPr>
        <w:t>体系</w:t>
      </w:r>
    </w:p>
    <w:p w:rsidR="005A1541" w:rsidRPr="005A1541" w:rsidRDefault="005A1541" w:rsidP="005A1541">
      <w:pPr>
        <w:pStyle w:val="22222"/>
        <w:rPr>
          <w:rFonts w:ascii="Times New Roman" w:hAnsi="Times New Roman"/>
        </w:rPr>
      </w:pPr>
      <w:r w:rsidRPr="005A1541">
        <w:rPr>
          <w:rFonts w:ascii="Times New Roman" w:hAnsi="Times New Roman" w:hint="eastAsia"/>
        </w:rPr>
        <w:t>当前，地方高校应在优化现行评价基础上建立</w:t>
      </w:r>
      <w:proofErr w:type="gramStart"/>
      <w:r w:rsidRPr="005A1541">
        <w:rPr>
          <w:rFonts w:ascii="Times New Roman" w:hAnsi="Times New Roman" w:hint="eastAsia"/>
        </w:rPr>
        <w:t>一</w:t>
      </w:r>
      <w:proofErr w:type="gramEnd"/>
      <w:r w:rsidRPr="005A1541">
        <w:rPr>
          <w:rFonts w:ascii="Times New Roman" w:hAnsi="Times New Roman" w:hint="eastAsia"/>
        </w:rPr>
        <w:t>套包</w:t>
      </w:r>
      <w:proofErr w:type="gramStart"/>
      <w:r w:rsidRPr="005A1541">
        <w:rPr>
          <w:rFonts w:ascii="Times New Roman" w:hAnsi="Times New Roman" w:hint="eastAsia"/>
        </w:rPr>
        <w:t>含服务</w:t>
      </w:r>
      <w:proofErr w:type="gramEnd"/>
      <w:r w:rsidRPr="005A1541">
        <w:rPr>
          <w:rFonts w:ascii="Times New Roman" w:hAnsi="Times New Roman" w:hint="eastAsia"/>
        </w:rPr>
        <w:t>地方经济社会发展的人才分类评价体系，从而激发各类人才活力。</w:t>
      </w:r>
    </w:p>
    <w:p w:rsidR="005A1541" w:rsidRPr="005A1541" w:rsidRDefault="005A1541" w:rsidP="005A1541">
      <w:pPr>
        <w:pStyle w:val="22222"/>
        <w:rPr>
          <w:rFonts w:ascii="Times New Roman" w:hAnsi="Times New Roman"/>
        </w:rPr>
      </w:pPr>
      <w:r w:rsidRPr="005A1541">
        <w:rPr>
          <w:rFonts w:ascii="Times New Roman" w:hAnsi="Times New Roman" w:hint="eastAsia"/>
        </w:rPr>
        <w:t>一是完善评价指标体系，构建分学科、分类型、多元化的评价体系。当前高校教师职称评聘、岗位设置与考核评价类型主要分为教学型、科研型、教学科研型三类。尽管多数地方高校已增设与地方经济社会发展关联度较高的社会服务型评价维度，但主要聚焦横向科研项目、成果转化等显性成果的考核，具体指标设计还不够健全。因此，</w:t>
      </w:r>
      <w:r w:rsidRPr="005A1541">
        <w:rPr>
          <w:rFonts w:ascii="Times New Roman" w:hAnsi="Times New Roman" w:hint="eastAsia"/>
        </w:rPr>
        <w:lastRenderedPageBreak/>
        <w:t>建议地方高校将产业人才培养成效、社会贡献度、技术创新应用、成果转化实效、经济效益等指标纳入评价体系，并结合区域经济社会发展需求进行动态调整。同时，针对高校多学科特性，强化学科差异化的评价标准建设，对与地方经济社会发展联系紧密的应用型学科，可采用“产业</w:t>
      </w:r>
      <w:r w:rsidRPr="005A1541">
        <w:rPr>
          <w:rFonts w:ascii="Times New Roman" w:hAnsi="Times New Roman" w:hint="eastAsia"/>
        </w:rPr>
        <w:t>+</w:t>
      </w:r>
      <w:r w:rsidRPr="005A1541">
        <w:rPr>
          <w:rFonts w:ascii="Times New Roman" w:hAnsi="Times New Roman" w:hint="eastAsia"/>
        </w:rPr>
        <w:t>高校”双重评价模式，设置产教融合深度等特色指标，切实增强评价的精准性与适配性。</w:t>
      </w:r>
    </w:p>
    <w:p w:rsidR="005A1541" w:rsidRPr="005A1541" w:rsidRDefault="005A1541" w:rsidP="005A1541">
      <w:pPr>
        <w:pStyle w:val="22222"/>
        <w:rPr>
          <w:rFonts w:ascii="Times New Roman" w:hAnsi="Times New Roman"/>
        </w:rPr>
      </w:pPr>
      <w:r w:rsidRPr="005A1541">
        <w:rPr>
          <w:rFonts w:ascii="Times New Roman" w:hAnsi="Times New Roman" w:hint="eastAsia"/>
        </w:rPr>
        <w:t>二是优化评价方式方法，健全团队化、重长远的评价机制。建议地方高校以服务国家战略需求和地方创新驱动发展为导向，加强跨学科高水平团队建设，推动评价模式由个体评价向团队评价转变。这种转变既能系统解决地方经济社会发展中的重大技术问题，又有助于适应新质生产力发展对跨学科交叉协同的需求。在评价周期设置上，构建涵盖短期“年度目标考核”、中长期“聘期目标考核”以及“产业项目周期目标考核”的考核机制，既尊重人才成长规律，又强化中长期生产目标导向，为人才特别是产业人才开展长周期技术攻关、一线成果转化提供制度保障。</w:t>
      </w:r>
    </w:p>
    <w:p w:rsidR="00223927" w:rsidRPr="00502A7E" w:rsidRDefault="005A1541" w:rsidP="005A1541">
      <w:pPr>
        <w:pStyle w:val="22222"/>
        <w:rPr>
          <w:rFonts w:ascii="Times New Roman" w:hAnsi="Times New Roman"/>
        </w:rPr>
      </w:pPr>
      <w:r w:rsidRPr="005A1541">
        <w:rPr>
          <w:rFonts w:ascii="Times New Roman" w:hAnsi="Times New Roman" w:hint="eastAsia"/>
        </w:rPr>
        <w:t>三是强化服务地方质量导向，构建特色</w:t>
      </w:r>
      <w:proofErr w:type="gramStart"/>
      <w:r w:rsidRPr="005A1541">
        <w:rPr>
          <w:rFonts w:ascii="Times New Roman" w:hAnsi="Times New Roman" w:hint="eastAsia"/>
        </w:rPr>
        <w:t>化评价</w:t>
      </w:r>
      <w:proofErr w:type="gramEnd"/>
      <w:r w:rsidRPr="005A1541">
        <w:rPr>
          <w:rFonts w:ascii="Times New Roman" w:hAnsi="Times New Roman" w:hint="eastAsia"/>
        </w:rPr>
        <w:t>机制。地方高校应瞄准国家战略需求和区域产业需求，深入产业、行业、企业一线，拓展联合办学资源、科研攻关课题与实践能力场景，提升与地方经济社会发展的适配度。人才评价要围绕地方特色优势产业与战略性新兴产业需求，建立“企业需求—体系变化—指标调整”的快速响应机制，推动人才评价与产业发展需求同频共振。为此，需构建“需求导向—动态调整—产教协同”的创新机制，进一步健全特色化、差异</w:t>
      </w:r>
      <w:proofErr w:type="gramStart"/>
      <w:r w:rsidRPr="005A1541">
        <w:rPr>
          <w:rFonts w:ascii="Times New Roman" w:hAnsi="Times New Roman" w:hint="eastAsia"/>
        </w:rPr>
        <w:t>化评价</w:t>
      </w:r>
      <w:proofErr w:type="gramEnd"/>
      <w:r w:rsidRPr="005A1541">
        <w:rPr>
          <w:rFonts w:ascii="Times New Roman" w:hAnsi="Times New Roman" w:hint="eastAsia"/>
        </w:rPr>
        <w:t>模式，从而实现“高校对地方经济的创新支撑、地方对高校人才的发展支持”双向功能耦合。</w:t>
      </w:r>
    </w:p>
    <w:p w:rsidR="005A1541" w:rsidRDefault="00E43032" w:rsidP="008B1024">
      <w:pPr>
        <w:pStyle w:val="22222"/>
        <w:widowControl/>
        <w:rPr>
          <w:rFonts w:ascii="Times New Roman" w:hAnsi="Times New Roman" w:cs="宋体"/>
        </w:rPr>
      </w:pPr>
      <w:r w:rsidRPr="00502A7E">
        <w:rPr>
          <w:rFonts w:ascii="Times New Roman" w:hAnsi="Times New Roman" w:cs="宋体" w:hint="eastAsia"/>
        </w:rPr>
        <w:t>（摘编自</w:t>
      </w:r>
      <w:r w:rsidR="000B39D7" w:rsidRPr="00502A7E">
        <w:rPr>
          <w:rFonts w:ascii="Times New Roman" w:hAnsi="Times New Roman" w:cs="宋体" w:hint="eastAsia"/>
        </w:rPr>
        <w:t>《</w:t>
      </w:r>
      <w:r w:rsidR="005E3D74" w:rsidRPr="00502A7E">
        <w:rPr>
          <w:rFonts w:ascii="Times New Roman" w:hAnsi="Times New Roman" w:cs="宋体" w:hint="eastAsia"/>
        </w:rPr>
        <w:t>中国教育</w:t>
      </w:r>
      <w:r w:rsidR="000B39D7" w:rsidRPr="00502A7E">
        <w:rPr>
          <w:rFonts w:ascii="Times New Roman" w:hAnsi="Times New Roman" w:cs="宋体" w:hint="eastAsia"/>
        </w:rPr>
        <w:t>报》</w:t>
      </w:r>
      <w:r w:rsidRPr="00502A7E">
        <w:rPr>
          <w:rFonts w:ascii="Times New Roman" w:hAnsi="Times New Roman" w:cs="宋体" w:hint="eastAsia"/>
        </w:rPr>
        <w:t>202</w:t>
      </w:r>
      <w:r w:rsidRPr="00502A7E">
        <w:rPr>
          <w:rFonts w:ascii="Times New Roman" w:hAnsi="Times New Roman" w:cs="宋体"/>
        </w:rPr>
        <w:t>5</w:t>
      </w:r>
      <w:r w:rsidRPr="00502A7E">
        <w:rPr>
          <w:rFonts w:ascii="Times New Roman" w:hAnsi="Times New Roman" w:cs="宋体" w:hint="eastAsia"/>
        </w:rPr>
        <w:t>年</w:t>
      </w:r>
      <w:r w:rsidRPr="00502A7E">
        <w:rPr>
          <w:rFonts w:ascii="Times New Roman" w:hAnsi="Times New Roman" w:cs="宋体"/>
        </w:rPr>
        <w:t>0</w:t>
      </w:r>
      <w:r w:rsidR="005A1541">
        <w:rPr>
          <w:rFonts w:ascii="Times New Roman" w:hAnsi="Times New Roman" w:cs="宋体"/>
        </w:rPr>
        <w:t>8</w:t>
      </w:r>
      <w:r w:rsidRPr="00502A7E">
        <w:rPr>
          <w:rFonts w:ascii="Times New Roman" w:hAnsi="Times New Roman" w:cs="宋体" w:hint="eastAsia"/>
        </w:rPr>
        <w:t>月</w:t>
      </w:r>
      <w:r w:rsidR="005A1541">
        <w:rPr>
          <w:rFonts w:ascii="Times New Roman" w:hAnsi="Times New Roman" w:cs="宋体"/>
        </w:rPr>
        <w:t>20</w:t>
      </w:r>
      <w:r w:rsidRPr="00502A7E">
        <w:rPr>
          <w:rFonts w:ascii="Times New Roman" w:hAnsi="Times New Roman" w:cs="宋体" w:hint="eastAsia"/>
        </w:rPr>
        <w:t>日</w:t>
      </w:r>
      <w:r w:rsidR="000B39D7" w:rsidRPr="00502A7E">
        <w:rPr>
          <w:rFonts w:ascii="Times New Roman" w:hAnsi="Times New Roman" w:cs="宋体" w:hint="eastAsia"/>
        </w:rPr>
        <w:t>第</w:t>
      </w:r>
      <w:r w:rsidR="000B39D7" w:rsidRPr="00502A7E">
        <w:rPr>
          <w:rFonts w:ascii="Times New Roman" w:hAnsi="Times New Roman" w:cs="宋体" w:hint="eastAsia"/>
        </w:rPr>
        <w:t>0</w:t>
      </w:r>
      <w:r w:rsidR="005A1541">
        <w:rPr>
          <w:rFonts w:ascii="Times New Roman" w:hAnsi="Times New Roman" w:cs="宋体"/>
        </w:rPr>
        <w:t>3</w:t>
      </w:r>
      <w:r w:rsidR="000B39D7" w:rsidRPr="00502A7E">
        <w:rPr>
          <w:rFonts w:ascii="Times New Roman" w:hAnsi="Times New Roman" w:cs="宋体" w:hint="eastAsia"/>
        </w:rPr>
        <w:t>版</w:t>
      </w:r>
      <w:r w:rsidRPr="00502A7E">
        <w:rPr>
          <w:rFonts w:ascii="Times New Roman" w:hAnsi="Times New Roman" w:cs="宋体" w:hint="eastAsia"/>
        </w:rPr>
        <w:t>）</w:t>
      </w:r>
    </w:p>
    <w:p w:rsidR="005A1541" w:rsidRDefault="005A1541">
      <w:pPr>
        <w:widowControl/>
        <w:jc w:val="left"/>
        <w:rPr>
          <w:rFonts w:ascii="Times New Roman" w:eastAsia="宋体" w:hAnsi="Times New Roman" w:cs="宋体"/>
          <w:sz w:val="28"/>
        </w:rPr>
      </w:pPr>
      <w:r>
        <w:rPr>
          <w:rFonts w:ascii="Times New Roman" w:hAnsi="Times New Roman" w:cs="宋体"/>
        </w:rPr>
        <w:br w:type="page"/>
      </w:r>
    </w:p>
    <w:p w:rsidR="00223927" w:rsidRPr="00502A7E" w:rsidRDefault="00E43032">
      <w:pPr>
        <w:pStyle w:val="af5"/>
        <w:rPr>
          <w:rFonts w:ascii="Times New Roman" w:hAnsi="Times New Roman"/>
        </w:rPr>
      </w:pPr>
      <w:bookmarkStart w:id="24" w:name="_Toc20590"/>
      <w:bookmarkStart w:id="25" w:name="_Toc207323169"/>
      <w:r w:rsidRPr="00502A7E">
        <w:rPr>
          <w:rFonts w:ascii="Times New Roman" w:hAnsi="Times New Roman"/>
        </w:rPr>
        <w:lastRenderedPageBreak/>
        <w:t>【</w:t>
      </w:r>
      <w:r w:rsidRPr="00502A7E">
        <w:rPr>
          <w:rFonts w:ascii="Times New Roman" w:hAnsi="Times New Roman" w:hint="eastAsia"/>
        </w:rPr>
        <w:t>院校扫描</w:t>
      </w:r>
      <w:r w:rsidRPr="00502A7E">
        <w:rPr>
          <w:rFonts w:ascii="Times New Roman" w:hAnsi="Times New Roman"/>
        </w:rPr>
        <w:t>】</w:t>
      </w:r>
      <w:bookmarkEnd w:id="24"/>
      <w:bookmarkEnd w:id="25"/>
    </w:p>
    <w:p w:rsidR="00223927" w:rsidRPr="00502A7E" w:rsidRDefault="00223927">
      <w:pPr>
        <w:pStyle w:val="22222"/>
        <w:widowControl/>
        <w:ind w:firstLineChars="0" w:firstLine="0"/>
        <w:jc w:val="center"/>
        <w:rPr>
          <w:rFonts w:ascii="Times New Roman" w:hAnsi="Times New Roman" w:cs="宋体"/>
        </w:rPr>
      </w:pPr>
    </w:p>
    <w:p w:rsidR="00371AAF" w:rsidRPr="00502A7E" w:rsidRDefault="00371AAF" w:rsidP="00C369C9">
      <w:pPr>
        <w:pStyle w:val="11111"/>
        <w:ind w:firstLine="643"/>
        <w:rPr>
          <w:rFonts w:ascii="Times New Roman" w:eastAsiaTheme="majorEastAsia" w:hAnsi="Times New Roman" w:cstheme="majorEastAsia" w:hint="default"/>
          <w:color w:val="auto"/>
        </w:rPr>
      </w:pPr>
      <w:bookmarkStart w:id="26" w:name="_Toc191329437"/>
      <w:bookmarkStart w:id="27" w:name="_Toc207323170"/>
      <w:r w:rsidRPr="00502A7E">
        <w:rPr>
          <w:rFonts w:ascii="Times New Roman" w:eastAsiaTheme="majorEastAsia" w:hAnsi="Times New Roman" w:cstheme="majorEastAsia"/>
          <w:color w:val="auto"/>
        </w:rPr>
        <w:sym w:font="Wingdings" w:char="F075"/>
      </w:r>
      <w:bookmarkEnd w:id="26"/>
      <w:r w:rsidR="00546964" w:rsidRPr="00502A7E">
        <w:rPr>
          <w:rFonts w:ascii="Times New Roman" w:eastAsiaTheme="majorEastAsia" w:hAnsi="Times New Roman" w:cstheme="majorEastAsia"/>
          <w:color w:val="auto"/>
        </w:rPr>
        <w:t>长沙学院：探索文化和科技融合机制</w:t>
      </w:r>
      <w:r w:rsidR="00546964" w:rsidRPr="00502A7E">
        <w:rPr>
          <w:rFonts w:ascii="Times New Roman" w:eastAsiaTheme="majorEastAsia" w:hAnsi="Times New Roman" w:cstheme="majorEastAsia"/>
          <w:color w:val="auto"/>
        </w:rPr>
        <w:t xml:space="preserve"> </w:t>
      </w:r>
      <w:r w:rsidR="00546964" w:rsidRPr="00502A7E">
        <w:rPr>
          <w:rFonts w:ascii="Times New Roman" w:eastAsiaTheme="majorEastAsia" w:hAnsi="Times New Roman" w:cstheme="majorEastAsia"/>
          <w:color w:val="auto"/>
        </w:rPr>
        <w:t>培养新型文化业态人才</w:t>
      </w:r>
      <w:bookmarkEnd w:id="27"/>
    </w:p>
    <w:p w:rsidR="00546964" w:rsidRPr="00502A7E" w:rsidRDefault="00546964" w:rsidP="00546964">
      <w:pPr>
        <w:pStyle w:val="22222"/>
        <w:rPr>
          <w:rFonts w:ascii="Times New Roman" w:hAnsi="Times New Roman"/>
        </w:rPr>
      </w:pPr>
      <w:r w:rsidRPr="00502A7E">
        <w:rPr>
          <w:rFonts w:ascii="Times New Roman" w:hAnsi="Times New Roman" w:hint="eastAsia"/>
        </w:rPr>
        <w:t>湖南省委省政府大力推进“新型文化业态”发展，打造具有全球影响力的“中国</w:t>
      </w:r>
      <w:r w:rsidRPr="00502A7E">
        <w:rPr>
          <w:rFonts w:ascii="Times New Roman" w:hAnsi="Times New Roman" w:hint="eastAsia"/>
        </w:rPr>
        <w:t>V</w:t>
      </w:r>
      <w:r w:rsidRPr="00502A7E">
        <w:rPr>
          <w:rFonts w:ascii="Times New Roman" w:hAnsi="Times New Roman" w:hint="eastAsia"/>
        </w:rPr>
        <w:t>谷”，构建世界级文化产业高地，打造万亿级音视频产业集群，建设国家文化和科技融合试验区。作为“中国</w:t>
      </w:r>
      <w:r w:rsidRPr="00502A7E">
        <w:rPr>
          <w:rFonts w:ascii="Times New Roman" w:hAnsi="Times New Roman" w:hint="eastAsia"/>
        </w:rPr>
        <w:t>V</w:t>
      </w:r>
      <w:r w:rsidRPr="00502A7E">
        <w:rPr>
          <w:rFonts w:ascii="Times New Roman" w:hAnsi="Times New Roman" w:hint="eastAsia"/>
        </w:rPr>
        <w:t>谷”核心区唯一本科院校，长沙学院围绕新型文化业态，通过文化和科技深度融合，赋能传统文化和科技产业转型升级，培养以</w:t>
      </w:r>
      <w:proofErr w:type="gramStart"/>
      <w:r w:rsidRPr="00502A7E">
        <w:rPr>
          <w:rFonts w:ascii="Times New Roman" w:hAnsi="Times New Roman" w:hint="eastAsia"/>
        </w:rPr>
        <w:t>数智科技</w:t>
      </w:r>
      <w:proofErr w:type="gramEnd"/>
      <w:r w:rsidRPr="00502A7E">
        <w:rPr>
          <w:rFonts w:ascii="Times New Roman" w:hAnsi="Times New Roman" w:hint="eastAsia"/>
        </w:rPr>
        <w:t>为基，以文化创意为核的新型文化业</w:t>
      </w:r>
      <w:proofErr w:type="gramStart"/>
      <w:r w:rsidRPr="00502A7E">
        <w:rPr>
          <w:rFonts w:ascii="Times New Roman" w:hAnsi="Times New Roman" w:hint="eastAsia"/>
        </w:rPr>
        <w:t>态专业</w:t>
      </w:r>
      <w:proofErr w:type="gramEnd"/>
      <w:r w:rsidRPr="00502A7E">
        <w:rPr>
          <w:rFonts w:ascii="Times New Roman" w:hAnsi="Times New Roman" w:hint="eastAsia"/>
        </w:rPr>
        <w:t>人才，形成了文化和科技融合的长沙样本。</w:t>
      </w:r>
    </w:p>
    <w:p w:rsidR="00546964" w:rsidRPr="00502A7E" w:rsidRDefault="00546964" w:rsidP="00546964">
      <w:pPr>
        <w:pStyle w:val="22222"/>
        <w:ind w:firstLine="562"/>
        <w:rPr>
          <w:rFonts w:ascii="Times New Roman" w:hAnsi="Times New Roman"/>
          <w:b/>
        </w:rPr>
      </w:pPr>
      <w:r w:rsidRPr="00502A7E">
        <w:rPr>
          <w:rFonts w:ascii="Times New Roman" w:hAnsi="Times New Roman" w:hint="eastAsia"/>
          <w:b/>
        </w:rPr>
        <w:t>文化铸魂：打造“文创育人”品牌</w:t>
      </w:r>
    </w:p>
    <w:p w:rsidR="00546964" w:rsidRPr="00502A7E" w:rsidRDefault="00546964" w:rsidP="00546964">
      <w:pPr>
        <w:pStyle w:val="22222"/>
        <w:rPr>
          <w:rFonts w:ascii="Times New Roman" w:hAnsi="Times New Roman"/>
        </w:rPr>
      </w:pPr>
      <w:proofErr w:type="gramStart"/>
      <w:r w:rsidRPr="00502A7E">
        <w:rPr>
          <w:rFonts w:ascii="Times New Roman" w:hAnsi="Times New Roman" w:hint="eastAsia"/>
        </w:rPr>
        <w:t>融思政</w:t>
      </w:r>
      <w:proofErr w:type="gramEnd"/>
      <w:r w:rsidRPr="00502A7E">
        <w:rPr>
          <w:rFonts w:ascii="Times New Roman" w:hAnsi="Times New Roman" w:hint="eastAsia"/>
        </w:rPr>
        <w:t>：强化专业课程中</w:t>
      </w:r>
      <w:proofErr w:type="gramStart"/>
      <w:r w:rsidRPr="00502A7E">
        <w:rPr>
          <w:rFonts w:ascii="Times New Roman" w:hAnsi="Times New Roman" w:hint="eastAsia"/>
        </w:rPr>
        <w:t>课程思政建设</w:t>
      </w:r>
      <w:proofErr w:type="gramEnd"/>
      <w:r w:rsidRPr="00502A7E">
        <w:rPr>
          <w:rFonts w:ascii="Times New Roman" w:hAnsi="Times New Roman" w:hint="eastAsia"/>
        </w:rPr>
        <w:t>，打造“艺术思政化”和“思政艺术化”育人品牌。学院获</w:t>
      </w:r>
      <w:proofErr w:type="gramStart"/>
      <w:r w:rsidRPr="00502A7E">
        <w:rPr>
          <w:rFonts w:ascii="Times New Roman" w:hAnsi="Times New Roman" w:hint="eastAsia"/>
        </w:rPr>
        <w:t>湖南省思政示范</w:t>
      </w:r>
      <w:proofErr w:type="gramEnd"/>
      <w:r w:rsidRPr="00502A7E">
        <w:rPr>
          <w:rFonts w:ascii="Times New Roman" w:hAnsi="Times New Roman" w:hint="eastAsia"/>
        </w:rPr>
        <w:t>教学团队</w:t>
      </w:r>
      <w:r w:rsidRPr="00502A7E">
        <w:rPr>
          <w:rFonts w:ascii="Times New Roman" w:hAnsi="Times New Roman" w:hint="eastAsia"/>
        </w:rPr>
        <w:t>1</w:t>
      </w:r>
      <w:r w:rsidRPr="00502A7E">
        <w:rPr>
          <w:rFonts w:ascii="Times New Roman" w:hAnsi="Times New Roman" w:hint="eastAsia"/>
        </w:rPr>
        <w:t>个、湖南省课程</w:t>
      </w:r>
      <w:proofErr w:type="gramStart"/>
      <w:r w:rsidRPr="00502A7E">
        <w:rPr>
          <w:rFonts w:ascii="Times New Roman" w:hAnsi="Times New Roman" w:hint="eastAsia"/>
        </w:rPr>
        <w:t>思政教学</w:t>
      </w:r>
      <w:proofErr w:type="gramEnd"/>
      <w:r w:rsidRPr="00502A7E">
        <w:rPr>
          <w:rFonts w:ascii="Times New Roman" w:hAnsi="Times New Roman" w:hint="eastAsia"/>
        </w:rPr>
        <w:t>竞赛二等奖教学团队</w:t>
      </w:r>
      <w:r w:rsidRPr="00502A7E">
        <w:rPr>
          <w:rFonts w:ascii="Times New Roman" w:hAnsi="Times New Roman" w:hint="eastAsia"/>
        </w:rPr>
        <w:t>2</w:t>
      </w:r>
      <w:r w:rsidRPr="00502A7E">
        <w:rPr>
          <w:rFonts w:ascii="Times New Roman" w:hAnsi="Times New Roman" w:hint="eastAsia"/>
        </w:rPr>
        <w:t>个。</w:t>
      </w:r>
    </w:p>
    <w:p w:rsidR="00546964" w:rsidRPr="00502A7E" w:rsidRDefault="00546964" w:rsidP="00546964">
      <w:pPr>
        <w:pStyle w:val="22222"/>
        <w:rPr>
          <w:rFonts w:ascii="Times New Roman" w:hAnsi="Times New Roman"/>
        </w:rPr>
      </w:pPr>
      <w:r w:rsidRPr="00502A7E">
        <w:rPr>
          <w:rFonts w:ascii="Times New Roman" w:hAnsi="Times New Roman" w:hint="eastAsia"/>
        </w:rPr>
        <w:t>创作品：通过红色文化主题实践、红色经典艺术创作等活动强化价值导向。师生共建的“日出湘江”话剧团队、“一河风雅颂”视觉实践团队和“人民主播兴乡土”视频实践团队创作系列红色主题作品获“五个</w:t>
      </w:r>
      <w:proofErr w:type="gramStart"/>
      <w:r w:rsidRPr="00502A7E">
        <w:rPr>
          <w:rFonts w:ascii="Times New Roman" w:hAnsi="Times New Roman" w:hint="eastAsia"/>
        </w:rPr>
        <w:t>一</w:t>
      </w:r>
      <w:proofErr w:type="gramEnd"/>
      <w:r w:rsidRPr="00502A7E">
        <w:rPr>
          <w:rFonts w:ascii="Times New Roman" w:hAnsi="Times New Roman" w:hint="eastAsia"/>
        </w:rPr>
        <w:t>工程”奖、湖南省新闻奖一等奖等，获得社会广泛好评。</w:t>
      </w:r>
    </w:p>
    <w:p w:rsidR="00546964" w:rsidRPr="00502A7E" w:rsidRDefault="00546964" w:rsidP="00546964">
      <w:pPr>
        <w:pStyle w:val="22222"/>
        <w:rPr>
          <w:rFonts w:ascii="Times New Roman" w:hAnsi="Times New Roman"/>
        </w:rPr>
      </w:pPr>
      <w:r w:rsidRPr="00502A7E">
        <w:rPr>
          <w:rFonts w:ascii="Times New Roman" w:hAnsi="Times New Roman" w:hint="eastAsia"/>
        </w:rPr>
        <w:t>转成果：将价值塑造、知识传授和能力培养融为一体，组建“音视频</w:t>
      </w:r>
      <w:r w:rsidRPr="00502A7E">
        <w:rPr>
          <w:rFonts w:ascii="Times New Roman" w:hAnsi="Times New Roman" w:hint="eastAsia"/>
        </w:rPr>
        <w:t>+</w:t>
      </w:r>
      <w:r w:rsidRPr="00502A7E">
        <w:rPr>
          <w:rFonts w:ascii="Times New Roman" w:hAnsi="Times New Roman" w:hint="eastAsia"/>
        </w:rPr>
        <w:t>”编创团队，开展线上线下“音视频”助力乡村振兴行动，覆盖新疆吐鲁番、西藏山南和湖南吉首、龙山、炎陵、安化、辰溪、慈利等市县。</w:t>
      </w:r>
    </w:p>
    <w:p w:rsidR="00546964" w:rsidRPr="00502A7E" w:rsidRDefault="00546964" w:rsidP="00546964">
      <w:pPr>
        <w:pStyle w:val="22222"/>
        <w:ind w:firstLine="562"/>
        <w:rPr>
          <w:rFonts w:ascii="Times New Roman" w:hAnsi="Times New Roman"/>
          <w:b/>
        </w:rPr>
      </w:pPr>
      <w:r w:rsidRPr="00502A7E">
        <w:rPr>
          <w:rFonts w:ascii="Times New Roman" w:hAnsi="Times New Roman" w:hint="eastAsia"/>
          <w:b/>
        </w:rPr>
        <w:t>科技赋能：形成“科教</w:t>
      </w:r>
      <w:proofErr w:type="gramStart"/>
      <w:r w:rsidRPr="00502A7E">
        <w:rPr>
          <w:rFonts w:ascii="Times New Roman" w:hAnsi="Times New Roman" w:hint="eastAsia"/>
          <w:b/>
        </w:rPr>
        <w:t>融汇</w:t>
      </w:r>
      <w:proofErr w:type="gramEnd"/>
      <w:r w:rsidRPr="00502A7E">
        <w:rPr>
          <w:rFonts w:ascii="Times New Roman" w:hAnsi="Times New Roman" w:hint="eastAsia"/>
          <w:b/>
        </w:rPr>
        <w:t>”样板</w:t>
      </w:r>
    </w:p>
    <w:p w:rsidR="00546964" w:rsidRPr="00502A7E" w:rsidRDefault="00546964" w:rsidP="00546964">
      <w:pPr>
        <w:pStyle w:val="22222"/>
        <w:rPr>
          <w:rFonts w:ascii="Times New Roman" w:hAnsi="Times New Roman"/>
        </w:rPr>
      </w:pPr>
      <w:r w:rsidRPr="00502A7E">
        <w:rPr>
          <w:rFonts w:ascii="Times New Roman" w:hAnsi="Times New Roman" w:hint="eastAsia"/>
        </w:rPr>
        <w:t>优专业：突出文化和科技融合特色，强化“文化</w:t>
      </w:r>
      <w:r w:rsidRPr="00502A7E">
        <w:rPr>
          <w:rFonts w:ascii="Times New Roman" w:hAnsi="Times New Roman" w:hint="eastAsia"/>
        </w:rPr>
        <w:t>+</w:t>
      </w:r>
      <w:r w:rsidRPr="00502A7E">
        <w:rPr>
          <w:rFonts w:ascii="Times New Roman" w:hAnsi="Times New Roman" w:hint="eastAsia"/>
        </w:rPr>
        <w:t>科技</w:t>
      </w:r>
      <w:r w:rsidRPr="00502A7E">
        <w:rPr>
          <w:rFonts w:ascii="Times New Roman" w:hAnsi="Times New Roman" w:hint="eastAsia"/>
        </w:rPr>
        <w:t>+</w:t>
      </w:r>
      <w:r w:rsidRPr="00502A7E">
        <w:rPr>
          <w:rFonts w:ascii="Times New Roman" w:hAnsi="Times New Roman" w:hint="eastAsia"/>
        </w:rPr>
        <w:t>艺术”交叉融合，建强音视频文化创意类专业群。广播电视编导、动画、音乐学等专业入选国家级一流本科专业建设点，播音与主持艺术等专业入</w:t>
      </w:r>
      <w:r w:rsidRPr="00502A7E">
        <w:rPr>
          <w:rFonts w:ascii="Times New Roman" w:hAnsi="Times New Roman" w:hint="eastAsia"/>
        </w:rPr>
        <w:lastRenderedPageBreak/>
        <w:t>选省级一流本科专业建设点。</w:t>
      </w:r>
    </w:p>
    <w:p w:rsidR="00546964" w:rsidRPr="00502A7E" w:rsidRDefault="00546964" w:rsidP="00546964">
      <w:pPr>
        <w:pStyle w:val="22222"/>
        <w:rPr>
          <w:rFonts w:ascii="Times New Roman" w:hAnsi="Times New Roman"/>
        </w:rPr>
      </w:pPr>
      <w:r w:rsidRPr="00502A7E">
        <w:rPr>
          <w:rFonts w:ascii="Times New Roman" w:hAnsi="Times New Roman" w:hint="eastAsia"/>
        </w:rPr>
        <w:t>提课程：根据产业需求，修订戏剧与影视学类、设计学类、音乐舞蹈类、管理学类等专业</w:t>
      </w:r>
      <w:proofErr w:type="gramStart"/>
      <w:r w:rsidRPr="00502A7E">
        <w:rPr>
          <w:rFonts w:ascii="Times New Roman" w:hAnsi="Times New Roman" w:hint="eastAsia"/>
        </w:rPr>
        <w:t>群人才</w:t>
      </w:r>
      <w:proofErr w:type="gramEnd"/>
      <w:r w:rsidRPr="00502A7E">
        <w:rPr>
          <w:rFonts w:ascii="Times New Roman" w:hAnsi="Times New Roman" w:hint="eastAsia"/>
        </w:rPr>
        <w:t>培养方案，通过优、增、减、</w:t>
      </w:r>
      <w:proofErr w:type="gramStart"/>
      <w:r w:rsidRPr="00502A7E">
        <w:rPr>
          <w:rFonts w:ascii="Times New Roman" w:hAnsi="Times New Roman" w:hint="eastAsia"/>
        </w:rPr>
        <w:t>删</w:t>
      </w:r>
      <w:proofErr w:type="gramEnd"/>
      <w:r w:rsidRPr="00502A7E">
        <w:rPr>
          <w:rFonts w:ascii="Times New Roman" w:hAnsi="Times New Roman" w:hint="eastAsia"/>
        </w:rPr>
        <w:t>等方式，高质量构建“文化</w:t>
      </w:r>
      <w:r w:rsidRPr="00502A7E">
        <w:rPr>
          <w:rFonts w:ascii="Times New Roman" w:hAnsi="Times New Roman" w:hint="eastAsia"/>
        </w:rPr>
        <w:t>+</w:t>
      </w:r>
      <w:r w:rsidRPr="00502A7E">
        <w:rPr>
          <w:rFonts w:ascii="Times New Roman" w:hAnsi="Times New Roman" w:hint="eastAsia"/>
        </w:rPr>
        <w:t>科技</w:t>
      </w:r>
      <w:r w:rsidRPr="00502A7E">
        <w:rPr>
          <w:rFonts w:ascii="Times New Roman" w:hAnsi="Times New Roman" w:hint="eastAsia"/>
        </w:rPr>
        <w:t>+</w:t>
      </w:r>
      <w:r w:rsidRPr="00502A7E">
        <w:rPr>
          <w:rFonts w:ascii="Times New Roman" w:hAnsi="Times New Roman" w:hint="eastAsia"/>
        </w:rPr>
        <w:t>艺术”跨学科课程群。与马栏山视频文创园区企业共建“广播节目播音与主持”“融媒体节目策划”等影视类国家级一流课程、省级一流课程</w:t>
      </w:r>
      <w:r w:rsidRPr="00502A7E">
        <w:rPr>
          <w:rFonts w:ascii="Times New Roman" w:hAnsi="Times New Roman" w:hint="eastAsia"/>
        </w:rPr>
        <w:t>12</w:t>
      </w:r>
      <w:r w:rsidRPr="00502A7E">
        <w:rPr>
          <w:rFonts w:ascii="Times New Roman" w:hAnsi="Times New Roman" w:hint="eastAsia"/>
        </w:rPr>
        <w:t>门。</w:t>
      </w:r>
    </w:p>
    <w:p w:rsidR="00546964" w:rsidRPr="00502A7E" w:rsidRDefault="00546964" w:rsidP="00546964">
      <w:pPr>
        <w:pStyle w:val="22222"/>
        <w:rPr>
          <w:rFonts w:ascii="Times New Roman" w:hAnsi="Times New Roman"/>
        </w:rPr>
      </w:pPr>
      <w:r w:rsidRPr="00502A7E">
        <w:rPr>
          <w:rFonts w:ascii="Times New Roman" w:hAnsi="Times New Roman" w:hint="eastAsia"/>
        </w:rPr>
        <w:t>强师资：聘任</w:t>
      </w:r>
      <w:proofErr w:type="gramStart"/>
      <w:r w:rsidRPr="00502A7E">
        <w:rPr>
          <w:rFonts w:ascii="Times New Roman" w:hAnsi="Times New Roman" w:hint="eastAsia"/>
        </w:rPr>
        <w:t>芒果超媒</w:t>
      </w:r>
      <w:proofErr w:type="gramEnd"/>
      <w:r w:rsidRPr="00502A7E">
        <w:rPr>
          <w:rFonts w:ascii="Times New Roman" w:hAnsi="Times New Roman" w:hint="eastAsia"/>
        </w:rPr>
        <w:t>等一线企业</w:t>
      </w:r>
      <w:r w:rsidRPr="00502A7E">
        <w:rPr>
          <w:rFonts w:ascii="Times New Roman" w:hAnsi="Times New Roman" w:hint="eastAsia"/>
        </w:rPr>
        <w:t>52</w:t>
      </w:r>
      <w:r w:rsidRPr="00502A7E">
        <w:rPr>
          <w:rFonts w:ascii="Times New Roman" w:hAnsi="Times New Roman" w:hint="eastAsia"/>
        </w:rPr>
        <w:t>名行业教师指导学生实践教学，委派</w:t>
      </w:r>
      <w:r w:rsidRPr="00502A7E">
        <w:rPr>
          <w:rFonts w:ascii="Times New Roman" w:hAnsi="Times New Roman" w:hint="eastAsia"/>
        </w:rPr>
        <w:t>38</w:t>
      </w:r>
      <w:r w:rsidRPr="00502A7E">
        <w:rPr>
          <w:rFonts w:ascii="Times New Roman" w:hAnsi="Times New Roman" w:hint="eastAsia"/>
        </w:rPr>
        <w:t>名教师赴企业锻炼学习，打造学科交叉型师资队伍。建成广播节目播音与主持、音视频编创与制作、音视频传播与运营等教学团队，拥有全国网络视听领军人才、湖南省文化青年人才等各类省级以上优秀人才</w:t>
      </w:r>
      <w:r w:rsidRPr="00502A7E">
        <w:rPr>
          <w:rFonts w:ascii="Times New Roman" w:hAnsi="Times New Roman" w:hint="eastAsia"/>
        </w:rPr>
        <w:t>24</w:t>
      </w:r>
      <w:r w:rsidRPr="00502A7E">
        <w:rPr>
          <w:rFonts w:ascii="Times New Roman" w:hAnsi="Times New Roman" w:hint="eastAsia"/>
        </w:rPr>
        <w:t>人次，“双师双能型”教师</w:t>
      </w:r>
      <w:r w:rsidRPr="00502A7E">
        <w:rPr>
          <w:rFonts w:ascii="Times New Roman" w:hAnsi="Times New Roman" w:hint="eastAsia"/>
        </w:rPr>
        <w:t>56</w:t>
      </w:r>
      <w:r w:rsidRPr="00502A7E">
        <w:rPr>
          <w:rFonts w:ascii="Times New Roman" w:hAnsi="Times New Roman" w:hint="eastAsia"/>
        </w:rPr>
        <w:t>人。</w:t>
      </w:r>
    </w:p>
    <w:p w:rsidR="00546964" w:rsidRPr="00502A7E" w:rsidRDefault="00546964" w:rsidP="00546964">
      <w:pPr>
        <w:pStyle w:val="22222"/>
        <w:rPr>
          <w:rFonts w:ascii="Times New Roman" w:hAnsi="Times New Roman"/>
        </w:rPr>
      </w:pPr>
      <w:r w:rsidRPr="00502A7E">
        <w:rPr>
          <w:rFonts w:ascii="Times New Roman" w:hAnsi="Times New Roman" w:hint="eastAsia"/>
        </w:rPr>
        <w:t>建平台：获批教育部中外人文交流全媒体产教融合基地、国家广播电视总局马栏</w:t>
      </w:r>
      <w:proofErr w:type="gramStart"/>
      <w:r w:rsidRPr="00502A7E">
        <w:rPr>
          <w:rFonts w:ascii="Times New Roman" w:hAnsi="Times New Roman" w:hint="eastAsia"/>
        </w:rPr>
        <w:t>山网络</w:t>
      </w:r>
      <w:proofErr w:type="gramEnd"/>
      <w:r w:rsidRPr="00502A7E">
        <w:rPr>
          <w:rFonts w:ascii="Times New Roman" w:hAnsi="Times New Roman" w:hint="eastAsia"/>
        </w:rPr>
        <w:t>视听人才培训基地，建设马栏山视频文</w:t>
      </w:r>
      <w:proofErr w:type="gramStart"/>
      <w:r w:rsidRPr="00502A7E">
        <w:rPr>
          <w:rFonts w:ascii="Times New Roman" w:hAnsi="Times New Roman" w:hint="eastAsia"/>
        </w:rPr>
        <w:t>创研究</w:t>
      </w:r>
      <w:proofErr w:type="gramEnd"/>
      <w:r w:rsidRPr="00502A7E">
        <w:rPr>
          <w:rFonts w:ascii="Times New Roman" w:hAnsi="Times New Roman" w:hint="eastAsia"/>
        </w:rPr>
        <w:t>基地、湖南视频文创研究基地、红色遗址与革命影像数字化保护及传播研究基地等视频</w:t>
      </w:r>
      <w:proofErr w:type="gramStart"/>
      <w:r w:rsidRPr="00502A7E">
        <w:rPr>
          <w:rFonts w:ascii="Times New Roman" w:hAnsi="Times New Roman" w:hint="eastAsia"/>
        </w:rPr>
        <w:t>文创类教学</w:t>
      </w:r>
      <w:proofErr w:type="gramEnd"/>
      <w:r w:rsidRPr="00502A7E">
        <w:rPr>
          <w:rFonts w:ascii="Times New Roman" w:hAnsi="Times New Roman" w:hint="eastAsia"/>
        </w:rPr>
        <w:t>科研平台</w:t>
      </w:r>
      <w:r w:rsidRPr="00502A7E">
        <w:rPr>
          <w:rFonts w:ascii="Times New Roman" w:hAnsi="Times New Roman" w:hint="eastAsia"/>
        </w:rPr>
        <w:t>12</w:t>
      </w:r>
      <w:r w:rsidRPr="00502A7E">
        <w:rPr>
          <w:rFonts w:ascii="Times New Roman" w:hAnsi="Times New Roman" w:hint="eastAsia"/>
        </w:rPr>
        <w:t>个。</w:t>
      </w:r>
    </w:p>
    <w:p w:rsidR="00546964" w:rsidRPr="00502A7E" w:rsidRDefault="00546964" w:rsidP="00546964">
      <w:pPr>
        <w:pStyle w:val="22222"/>
        <w:ind w:firstLine="562"/>
        <w:rPr>
          <w:rFonts w:ascii="Times New Roman" w:hAnsi="Times New Roman"/>
          <w:b/>
        </w:rPr>
      </w:pPr>
      <w:r w:rsidRPr="00502A7E">
        <w:rPr>
          <w:rFonts w:ascii="Times New Roman" w:hAnsi="Times New Roman" w:hint="eastAsia"/>
          <w:b/>
        </w:rPr>
        <w:t>产教协同：创建“三产入教”人才培养模式</w:t>
      </w:r>
    </w:p>
    <w:p w:rsidR="00546964" w:rsidRPr="00502A7E" w:rsidRDefault="00546964" w:rsidP="00546964">
      <w:pPr>
        <w:pStyle w:val="22222"/>
        <w:rPr>
          <w:rFonts w:ascii="Times New Roman" w:hAnsi="Times New Roman"/>
        </w:rPr>
      </w:pPr>
      <w:r w:rsidRPr="00502A7E">
        <w:rPr>
          <w:rFonts w:ascii="Times New Roman" w:hAnsi="Times New Roman" w:hint="eastAsia"/>
        </w:rPr>
        <w:t>产业标准引领：将“新型文化业态”技术规范、标准、流程融入教学内容，实现“作业—作品—产品—艺术品—商品”闭环。与马栏山</w:t>
      </w:r>
      <w:proofErr w:type="gramStart"/>
      <w:r w:rsidRPr="00502A7E">
        <w:rPr>
          <w:rFonts w:ascii="Times New Roman" w:hAnsi="Times New Roman" w:hint="eastAsia"/>
        </w:rPr>
        <w:t>文创园管委会</w:t>
      </w:r>
      <w:proofErr w:type="gramEnd"/>
      <w:r w:rsidRPr="00502A7E">
        <w:rPr>
          <w:rFonts w:ascii="Times New Roman" w:hAnsi="Times New Roman" w:hint="eastAsia"/>
        </w:rPr>
        <w:t>及园区</w:t>
      </w:r>
      <w:r w:rsidRPr="00502A7E">
        <w:rPr>
          <w:rFonts w:ascii="Times New Roman" w:hAnsi="Times New Roman" w:hint="eastAsia"/>
        </w:rPr>
        <w:t>50</w:t>
      </w:r>
      <w:r w:rsidRPr="00502A7E">
        <w:rPr>
          <w:rFonts w:ascii="Times New Roman" w:hAnsi="Times New Roman" w:hint="eastAsia"/>
        </w:rPr>
        <w:t>家企业共建马栏山新媒体现代产业学院，成立理事会，共同制定新型文化业</w:t>
      </w:r>
      <w:proofErr w:type="gramStart"/>
      <w:r w:rsidRPr="00502A7E">
        <w:rPr>
          <w:rFonts w:ascii="Times New Roman" w:hAnsi="Times New Roman" w:hint="eastAsia"/>
        </w:rPr>
        <w:t>态人才</w:t>
      </w:r>
      <w:proofErr w:type="gramEnd"/>
      <w:r w:rsidRPr="00502A7E">
        <w:rPr>
          <w:rFonts w:ascii="Times New Roman" w:hAnsi="Times New Roman" w:hint="eastAsia"/>
        </w:rPr>
        <w:t>培养方案，将产业标准纳入课程内容、教材建设、考核评估等，引领人才培养。</w:t>
      </w:r>
    </w:p>
    <w:p w:rsidR="00546964" w:rsidRPr="00502A7E" w:rsidRDefault="00546964" w:rsidP="00546964">
      <w:pPr>
        <w:pStyle w:val="22222"/>
        <w:rPr>
          <w:rFonts w:ascii="Times New Roman" w:hAnsi="Times New Roman"/>
        </w:rPr>
      </w:pPr>
      <w:r w:rsidRPr="00502A7E">
        <w:rPr>
          <w:rFonts w:ascii="Times New Roman" w:hAnsi="Times New Roman" w:hint="eastAsia"/>
        </w:rPr>
        <w:t>产业场景再造：构建真实工作环境，并嵌入教学过程，与马栏山</w:t>
      </w:r>
      <w:proofErr w:type="gramStart"/>
      <w:r w:rsidRPr="00502A7E">
        <w:rPr>
          <w:rFonts w:ascii="Times New Roman" w:hAnsi="Times New Roman" w:hint="eastAsia"/>
        </w:rPr>
        <w:t>文创园管委会</w:t>
      </w:r>
      <w:proofErr w:type="gramEnd"/>
      <w:r w:rsidRPr="00502A7E">
        <w:rPr>
          <w:rFonts w:ascii="Times New Roman" w:hAnsi="Times New Roman" w:hint="eastAsia"/>
        </w:rPr>
        <w:t>、乐田智作等共同投资</w:t>
      </w:r>
      <w:r w:rsidRPr="00502A7E">
        <w:rPr>
          <w:rFonts w:ascii="Times New Roman" w:hAnsi="Times New Roman" w:hint="eastAsia"/>
        </w:rPr>
        <w:t>4000</w:t>
      </w:r>
      <w:r w:rsidRPr="00502A7E">
        <w:rPr>
          <w:rFonts w:ascii="Times New Roman" w:hAnsi="Times New Roman" w:hint="eastAsia"/>
        </w:rPr>
        <w:t>万元，建设总面积</w:t>
      </w:r>
      <w:r w:rsidRPr="00502A7E">
        <w:rPr>
          <w:rFonts w:ascii="Times New Roman" w:hAnsi="Times New Roman" w:hint="eastAsia"/>
        </w:rPr>
        <w:t>7000</w:t>
      </w:r>
      <w:r w:rsidRPr="00502A7E">
        <w:rPr>
          <w:rFonts w:ascii="Times New Roman" w:hAnsi="Times New Roman" w:hint="eastAsia"/>
        </w:rPr>
        <w:t>平方米的全媒体实训中心，打造</w:t>
      </w:r>
      <w:proofErr w:type="gramStart"/>
      <w:r w:rsidRPr="00502A7E">
        <w:rPr>
          <w:rFonts w:ascii="Times New Roman" w:hAnsi="Times New Roman" w:hint="eastAsia"/>
        </w:rPr>
        <w:t>集学生</w:t>
      </w:r>
      <w:proofErr w:type="gramEnd"/>
      <w:r w:rsidRPr="00502A7E">
        <w:rPr>
          <w:rFonts w:ascii="Times New Roman" w:hAnsi="Times New Roman" w:hint="eastAsia"/>
        </w:rPr>
        <w:t>实习实践、音视频编创与研发和真实项目生产于一体的合作平台。</w:t>
      </w:r>
    </w:p>
    <w:p w:rsidR="00546964" w:rsidRPr="00502A7E" w:rsidRDefault="00546964" w:rsidP="00546964">
      <w:pPr>
        <w:pStyle w:val="22222"/>
        <w:rPr>
          <w:rFonts w:ascii="Times New Roman" w:hAnsi="Times New Roman"/>
        </w:rPr>
      </w:pPr>
      <w:r w:rsidRPr="00502A7E">
        <w:rPr>
          <w:rFonts w:ascii="Times New Roman" w:hAnsi="Times New Roman" w:hint="eastAsia"/>
        </w:rPr>
        <w:t>产业项目驱动：将“中国</w:t>
      </w:r>
      <w:r w:rsidRPr="00502A7E">
        <w:rPr>
          <w:rFonts w:ascii="Times New Roman" w:hAnsi="Times New Roman" w:hint="eastAsia"/>
        </w:rPr>
        <w:t>V</w:t>
      </w:r>
      <w:r w:rsidRPr="00502A7E">
        <w:rPr>
          <w:rFonts w:ascii="Times New Roman" w:hAnsi="Times New Roman" w:hint="eastAsia"/>
        </w:rPr>
        <w:t>谷”</w:t>
      </w:r>
      <w:r w:rsidRPr="00502A7E">
        <w:rPr>
          <w:rFonts w:ascii="Times New Roman" w:hAnsi="Times New Roman" w:hint="eastAsia"/>
        </w:rPr>
        <w:t>320</w:t>
      </w:r>
      <w:r w:rsidRPr="00502A7E">
        <w:rPr>
          <w:rFonts w:ascii="Times New Roman" w:hAnsi="Times New Roman" w:hint="eastAsia"/>
        </w:rPr>
        <w:t>余项企业</w:t>
      </w:r>
      <w:proofErr w:type="gramStart"/>
      <w:r w:rsidRPr="00502A7E">
        <w:rPr>
          <w:rFonts w:ascii="Times New Roman" w:hAnsi="Times New Roman" w:hint="eastAsia"/>
        </w:rPr>
        <w:t>真实课题</w:t>
      </w:r>
      <w:proofErr w:type="gramEnd"/>
      <w:r w:rsidRPr="00502A7E">
        <w:rPr>
          <w:rFonts w:ascii="Times New Roman" w:hAnsi="Times New Roman" w:hint="eastAsia"/>
        </w:rPr>
        <w:t>引入课堂教学，与园区头部企业共同开展项目制教学，和湖南广电等企业共同</w:t>
      </w:r>
      <w:r w:rsidRPr="00502A7E">
        <w:rPr>
          <w:rFonts w:ascii="Times New Roman" w:hAnsi="Times New Roman" w:hint="eastAsia"/>
        </w:rPr>
        <w:lastRenderedPageBreak/>
        <w:t>编创《韵味长沙》《诗歌长沙》《我的学长是老板》《我在中国当农人》等音视频作品</w:t>
      </w:r>
      <w:r w:rsidRPr="00502A7E">
        <w:rPr>
          <w:rFonts w:ascii="Times New Roman" w:hAnsi="Times New Roman" w:hint="eastAsia"/>
        </w:rPr>
        <w:t>1000</w:t>
      </w:r>
      <w:r w:rsidRPr="00502A7E">
        <w:rPr>
          <w:rFonts w:ascii="Times New Roman" w:hAnsi="Times New Roman" w:hint="eastAsia"/>
        </w:rPr>
        <w:t>余部，播放量超过</w:t>
      </w:r>
      <w:r w:rsidRPr="00502A7E">
        <w:rPr>
          <w:rFonts w:ascii="Times New Roman" w:hAnsi="Times New Roman" w:hint="eastAsia"/>
        </w:rPr>
        <w:t>10</w:t>
      </w:r>
      <w:r w:rsidRPr="00502A7E">
        <w:rPr>
          <w:rFonts w:ascii="Times New Roman" w:hAnsi="Times New Roman" w:hint="eastAsia"/>
        </w:rPr>
        <w:t>亿次。</w:t>
      </w:r>
    </w:p>
    <w:p w:rsidR="00371AAF" w:rsidRPr="00502A7E" w:rsidRDefault="00546964" w:rsidP="00546964">
      <w:pPr>
        <w:pStyle w:val="22222"/>
        <w:rPr>
          <w:rFonts w:ascii="Times New Roman" w:hAnsi="Times New Roman"/>
        </w:rPr>
      </w:pPr>
      <w:r w:rsidRPr="00502A7E">
        <w:rPr>
          <w:rFonts w:ascii="Times New Roman" w:hAnsi="Times New Roman" w:hint="eastAsia"/>
        </w:rPr>
        <w:t>未来，长沙学院将继续探索文化和科技融合机制，持续深化与园区企业的战略合作和新型文化业</w:t>
      </w:r>
      <w:proofErr w:type="gramStart"/>
      <w:r w:rsidRPr="00502A7E">
        <w:rPr>
          <w:rFonts w:ascii="Times New Roman" w:hAnsi="Times New Roman" w:hint="eastAsia"/>
        </w:rPr>
        <w:t>态人才</w:t>
      </w:r>
      <w:proofErr w:type="gramEnd"/>
      <w:r w:rsidRPr="00502A7E">
        <w:rPr>
          <w:rFonts w:ascii="Times New Roman" w:hAnsi="Times New Roman" w:hint="eastAsia"/>
        </w:rPr>
        <w:t>培养模式改革，着力建设国内一流的新型文化业</w:t>
      </w:r>
      <w:proofErr w:type="gramStart"/>
      <w:r w:rsidRPr="00502A7E">
        <w:rPr>
          <w:rFonts w:ascii="Times New Roman" w:hAnsi="Times New Roman" w:hint="eastAsia"/>
        </w:rPr>
        <w:t>态人才</w:t>
      </w:r>
      <w:proofErr w:type="gramEnd"/>
      <w:r w:rsidRPr="00502A7E">
        <w:rPr>
          <w:rFonts w:ascii="Times New Roman" w:hAnsi="Times New Roman" w:hint="eastAsia"/>
        </w:rPr>
        <w:t>培养中心，为湖南省打造万亿级音视频产业集群提供人才和智力支持。</w:t>
      </w:r>
    </w:p>
    <w:p w:rsidR="000B39D7" w:rsidRPr="00502A7E" w:rsidRDefault="00371AAF">
      <w:pPr>
        <w:pStyle w:val="22222"/>
        <w:rPr>
          <w:rFonts w:ascii="Times New Roman" w:hAnsi="Times New Roman" w:cs="宋体"/>
        </w:rPr>
      </w:pPr>
      <w:r w:rsidRPr="00502A7E">
        <w:rPr>
          <w:rFonts w:ascii="Times New Roman" w:hAnsi="Times New Roman" w:hint="eastAsia"/>
        </w:rPr>
        <w:t>（</w:t>
      </w:r>
      <w:r w:rsidR="00F76246" w:rsidRPr="00502A7E">
        <w:rPr>
          <w:rFonts w:ascii="Times New Roman" w:hAnsi="Times New Roman" w:hint="eastAsia"/>
        </w:rPr>
        <w:t>摘编自</w:t>
      </w:r>
      <w:r w:rsidR="00C369C9" w:rsidRPr="00502A7E">
        <w:rPr>
          <w:rFonts w:ascii="Times New Roman" w:hAnsi="Times New Roman" w:hint="eastAsia"/>
        </w:rPr>
        <w:t>《光明日报》</w:t>
      </w:r>
      <w:r w:rsidR="00F76246" w:rsidRPr="00502A7E">
        <w:rPr>
          <w:rFonts w:ascii="Times New Roman" w:hAnsi="Times New Roman" w:hint="eastAsia"/>
        </w:rPr>
        <w:t>2025</w:t>
      </w:r>
      <w:r w:rsidR="00F76246" w:rsidRPr="00502A7E">
        <w:rPr>
          <w:rFonts w:ascii="Times New Roman" w:hAnsi="Times New Roman" w:hint="eastAsia"/>
        </w:rPr>
        <w:t>年</w:t>
      </w:r>
      <w:r w:rsidR="00C369C9" w:rsidRPr="00502A7E">
        <w:rPr>
          <w:rFonts w:ascii="Times New Roman" w:hAnsi="Times New Roman"/>
        </w:rPr>
        <w:t>07</w:t>
      </w:r>
      <w:r w:rsidR="00F76246" w:rsidRPr="00502A7E">
        <w:rPr>
          <w:rFonts w:ascii="Times New Roman" w:hAnsi="Times New Roman" w:hint="eastAsia"/>
        </w:rPr>
        <w:t>月</w:t>
      </w:r>
      <w:r w:rsidR="00546964" w:rsidRPr="00502A7E">
        <w:rPr>
          <w:rFonts w:ascii="Times New Roman" w:hAnsi="Times New Roman"/>
        </w:rPr>
        <w:t>31</w:t>
      </w:r>
      <w:r w:rsidR="00F76246" w:rsidRPr="00502A7E">
        <w:rPr>
          <w:rFonts w:ascii="Times New Roman" w:hAnsi="Times New Roman" w:hint="eastAsia"/>
        </w:rPr>
        <w:t>日</w:t>
      </w:r>
      <w:r w:rsidR="00C369C9" w:rsidRPr="00502A7E">
        <w:rPr>
          <w:rFonts w:ascii="Times New Roman" w:hAnsi="Times New Roman" w:hint="eastAsia"/>
        </w:rPr>
        <w:t>第</w:t>
      </w:r>
      <w:r w:rsidR="00C369C9" w:rsidRPr="00502A7E">
        <w:rPr>
          <w:rFonts w:ascii="Times New Roman" w:hAnsi="Times New Roman" w:hint="eastAsia"/>
        </w:rPr>
        <w:t>0</w:t>
      </w:r>
      <w:r w:rsidR="00C369C9" w:rsidRPr="00502A7E">
        <w:rPr>
          <w:rFonts w:ascii="Times New Roman" w:hAnsi="Times New Roman"/>
        </w:rPr>
        <w:t>8</w:t>
      </w:r>
      <w:r w:rsidR="00C369C9" w:rsidRPr="00502A7E">
        <w:rPr>
          <w:rFonts w:ascii="Times New Roman" w:hAnsi="Times New Roman" w:hint="eastAsia"/>
        </w:rPr>
        <w:t>版</w:t>
      </w:r>
      <w:r w:rsidRPr="00502A7E">
        <w:rPr>
          <w:rFonts w:ascii="Times New Roman" w:hAnsi="Times New Roman" w:cs="宋体" w:hint="eastAsia"/>
        </w:rPr>
        <w:t>）</w:t>
      </w:r>
    </w:p>
    <w:p w:rsidR="00546964" w:rsidRPr="00502A7E" w:rsidRDefault="00546964">
      <w:pPr>
        <w:pStyle w:val="22222"/>
        <w:rPr>
          <w:rFonts w:ascii="Times New Roman" w:hAnsi="Times New Roman" w:cs="宋体"/>
        </w:rPr>
      </w:pPr>
    </w:p>
    <w:p w:rsidR="00546964" w:rsidRPr="00502A7E" w:rsidRDefault="00546964" w:rsidP="00546964">
      <w:pPr>
        <w:pStyle w:val="11111"/>
        <w:ind w:firstLine="643"/>
        <w:jc w:val="both"/>
        <w:rPr>
          <w:rFonts w:ascii="Times New Roman" w:hAnsi="Times New Roman" w:hint="default"/>
          <w:color w:val="auto"/>
        </w:rPr>
      </w:pPr>
      <w:bookmarkStart w:id="28" w:name="_Toc191329436"/>
      <w:bookmarkStart w:id="29" w:name="_Toc207323171"/>
      <w:r w:rsidRPr="00502A7E">
        <w:rPr>
          <w:rFonts w:ascii="Times New Roman" w:eastAsiaTheme="majorEastAsia" w:hAnsi="Times New Roman" w:cstheme="majorEastAsia"/>
          <w:color w:val="auto"/>
        </w:rPr>
        <w:sym w:font="Wingdings" w:char="F075"/>
      </w:r>
      <w:bookmarkEnd w:id="28"/>
      <w:r w:rsidRPr="00502A7E">
        <w:rPr>
          <w:rFonts w:ascii="Times New Roman" w:eastAsiaTheme="majorEastAsia" w:hAnsi="Times New Roman" w:cstheme="majorEastAsia"/>
          <w:color w:val="auto"/>
        </w:rPr>
        <w:t>盐城工学院：校地协同破解“水质型缺水”难题</w:t>
      </w:r>
      <w:bookmarkEnd w:id="29"/>
    </w:p>
    <w:p w:rsidR="00546964" w:rsidRPr="00502A7E" w:rsidRDefault="00546964" w:rsidP="00546964">
      <w:pPr>
        <w:pStyle w:val="22222"/>
        <w:rPr>
          <w:rFonts w:ascii="Times New Roman" w:hAnsi="Times New Roman"/>
        </w:rPr>
      </w:pPr>
      <w:r w:rsidRPr="00502A7E">
        <w:rPr>
          <w:rFonts w:ascii="Times New Roman" w:hAnsi="Times New Roman" w:hint="eastAsia"/>
        </w:rPr>
        <w:t>近日，盐城工学院与盐城市水</w:t>
      </w:r>
      <w:proofErr w:type="gramStart"/>
      <w:r w:rsidRPr="00502A7E">
        <w:rPr>
          <w:rFonts w:ascii="Times New Roman" w:hAnsi="Times New Roman" w:hint="eastAsia"/>
        </w:rPr>
        <w:t>务</w:t>
      </w:r>
      <w:proofErr w:type="gramEnd"/>
      <w:r w:rsidRPr="00502A7E">
        <w:rPr>
          <w:rFonts w:ascii="Times New Roman" w:hAnsi="Times New Roman" w:hint="eastAsia"/>
        </w:rPr>
        <w:t>集团共同</w:t>
      </w:r>
      <w:proofErr w:type="gramStart"/>
      <w:r w:rsidRPr="00502A7E">
        <w:rPr>
          <w:rFonts w:ascii="Times New Roman" w:hAnsi="Times New Roman" w:hint="eastAsia"/>
        </w:rPr>
        <w:t>召开盐龙湖水</w:t>
      </w:r>
      <w:proofErr w:type="gramEnd"/>
      <w:r w:rsidRPr="00502A7E">
        <w:rPr>
          <w:rFonts w:ascii="Times New Roman" w:hAnsi="Times New Roman" w:hint="eastAsia"/>
        </w:rPr>
        <w:t>源生态净化系统优化提升工作交流会，旨在系统</w:t>
      </w:r>
      <w:proofErr w:type="gramStart"/>
      <w:r w:rsidRPr="00502A7E">
        <w:rPr>
          <w:rFonts w:ascii="Times New Roman" w:hAnsi="Times New Roman" w:hint="eastAsia"/>
        </w:rPr>
        <w:t>总结盐龙湖</w:t>
      </w:r>
      <w:proofErr w:type="gramEnd"/>
      <w:r w:rsidRPr="00502A7E">
        <w:rPr>
          <w:rFonts w:ascii="Times New Roman" w:hAnsi="Times New Roman" w:hint="eastAsia"/>
        </w:rPr>
        <w:t>饮用水源生态净化工程</w:t>
      </w:r>
      <w:r w:rsidRPr="00502A7E">
        <w:rPr>
          <w:rFonts w:ascii="Times New Roman" w:hAnsi="Times New Roman" w:hint="eastAsia"/>
        </w:rPr>
        <w:t>13</w:t>
      </w:r>
      <w:r w:rsidRPr="00502A7E">
        <w:rPr>
          <w:rFonts w:ascii="Times New Roman" w:hAnsi="Times New Roman" w:hint="eastAsia"/>
        </w:rPr>
        <w:t>年来的运行经验，科学诊断当前系统存在的问题，为后续优化升级工作提供决策依据。这是盐城工学院主动对接地方发展需求，构建“校地双主体”协同创新机制的一个缩影。“近年来，盐城工学院积极推动科研转化，让成果服务地方产业发展，着力加强水环境治理与饮用水安全保障技术的深化应用，助力盐龙湖等水源净化系统实现智能化升级。”盐城工学院副校长丁成说。</w:t>
      </w:r>
    </w:p>
    <w:p w:rsidR="00546964" w:rsidRPr="00502A7E" w:rsidRDefault="00546964" w:rsidP="00546964">
      <w:pPr>
        <w:pStyle w:val="22222"/>
        <w:ind w:firstLine="562"/>
        <w:rPr>
          <w:rFonts w:ascii="Times New Roman" w:hAnsi="Times New Roman"/>
          <w:b/>
        </w:rPr>
      </w:pPr>
      <w:r w:rsidRPr="00502A7E">
        <w:rPr>
          <w:rFonts w:ascii="Times New Roman" w:hAnsi="Times New Roman" w:hint="eastAsia"/>
          <w:b/>
        </w:rPr>
        <w:t>整合多学科知识</w:t>
      </w:r>
    </w:p>
    <w:p w:rsidR="00546964" w:rsidRPr="00502A7E" w:rsidRDefault="00546964" w:rsidP="00546964">
      <w:pPr>
        <w:pStyle w:val="22222"/>
        <w:rPr>
          <w:rFonts w:ascii="Times New Roman" w:hAnsi="Times New Roman"/>
        </w:rPr>
      </w:pPr>
      <w:r w:rsidRPr="00502A7E">
        <w:rPr>
          <w:rFonts w:ascii="Times New Roman" w:hAnsi="Times New Roman" w:hint="eastAsia"/>
        </w:rPr>
        <w:t>盐城地处江苏省里下河水网地区，水资源虽然丰富，却面临严峻的水质问题。受上游工业、生活以及农业面源污染的影响，“水质型缺水”成为困扰该地发展的难题。</w:t>
      </w:r>
    </w:p>
    <w:p w:rsidR="00546964" w:rsidRPr="00502A7E" w:rsidRDefault="00546964" w:rsidP="00546964">
      <w:pPr>
        <w:pStyle w:val="22222"/>
        <w:rPr>
          <w:rFonts w:ascii="Times New Roman" w:hAnsi="Times New Roman"/>
        </w:rPr>
      </w:pPr>
      <w:r w:rsidRPr="00502A7E">
        <w:rPr>
          <w:rFonts w:ascii="Times New Roman" w:hAnsi="Times New Roman" w:hint="eastAsia"/>
        </w:rPr>
        <w:t>“破解这一难题，需要环境、能源、化工等领域的研究人员各展所长。”盐城工学院环境科学与工程学院院长陈天明说，该校与盐城市水</w:t>
      </w:r>
      <w:proofErr w:type="gramStart"/>
      <w:r w:rsidRPr="00502A7E">
        <w:rPr>
          <w:rFonts w:ascii="Times New Roman" w:hAnsi="Times New Roman" w:hint="eastAsia"/>
        </w:rPr>
        <w:t>务</w:t>
      </w:r>
      <w:proofErr w:type="gramEnd"/>
      <w:r w:rsidRPr="00502A7E">
        <w:rPr>
          <w:rFonts w:ascii="Times New Roman" w:hAnsi="Times New Roman" w:hint="eastAsia"/>
        </w:rPr>
        <w:t>集团开展合作，组织盐城工学院水环境与污染控制研究所组建多学科交叉科研团队，全力攻克饮用水安全保障难题。</w:t>
      </w:r>
    </w:p>
    <w:p w:rsidR="00546964" w:rsidRPr="00502A7E" w:rsidRDefault="00546964" w:rsidP="00546964">
      <w:pPr>
        <w:pStyle w:val="22222"/>
        <w:rPr>
          <w:rFonts w:ascii="Times New Roman" w:hAnsi="Times New Roman"/>
        </w:rPr>
      </w:pPr>
      <w:r w:rsidRPr="00502A7E">
        <w:rPr>
          <w:rFonts w:ascii="Times New Roman" w:hAnsi="Times New Roman" w:hint="eastAsia"/>
        </w:rPr>
        <w:t>团队负责人李璇介绍，科研团队</w:t>
      </w:r>
      <w:proofErr w:type="gramStart"/>
      <w:r w:rsidRPr="00502A7E">
        <w:rPr>
          <w:rFonts w:ascii="Times New Roman" w:hAnsi="Times New Roman" w:hint="eastAsia"/>
        </w:rPr>
        <w:t>深入盐龙</w:t>
      </w:r>
      <w:proofErr w:type="gramEnd"/>
      <w:r w:rsidRPr="00502A7E">
        <w:rPr>
          <w:rFonts w:ascii="Times New Roman" w:hAnsi="Times New Roman" w:hint="eastAsia"/>
        </w:rPr>
        <w:t>湖水源地，开展全方位监测与研究。团队基于生态学原理，运用先进技术手段，分析水生生</w:t>
      </w:r>
      <w:r w:rsidRPr="00502A7E">
        <w:rPr>
          <w:rFonts w:ascii="Times New Roman" w:hAnsi="Times New Roman" w:hint="eastAsia"/>
        </w:rPr>
        <w:lastRenderedPageBreak/>
        <w:t>物群落变化与食物网结构，探究其对水环境条件变化的响应机制，为优化水生生物群落结构、保障水质安全提供科学依据。</w:t>
      </w:r>
    </w:p>
    <w:p w:rsidR="00546964" w:rsidRPr="00502A7E" w:rsidRDefault="00546964" w:rsidP="00546964">
      <w:pPr>
        <w:pStyle w:val="22222"/>
        <w:rPr>
          <w:rFonts w:ascii="Times New Roman" w:hAnsi="Times New Roman"/>
        </w:rPr>
      </w:pPr>
      <w:r w:rsidRPr="00502A7E">
        <w:rPr>
          <w:rFonts w:ascii="Times New Roman" w:hAnsi="Times New Roman" w:hint="eastAsia"/>
        </w:rPr>
        <w:t>团队还融合水动力学、环境工程与数学模型方法，深入研究水动力条件对水生植物、浮游生物生长及出水水质的影响，成功构建了“水生态—水动力—水质”耦合模型，并据此制定了精准的水动力优化调控方案。</w:t>
      </w:r>
    </w:p>
    <w:p w:rsidR="00546964" w:rsidRPr="00502A7E" w:rsidRDefault="00546964" w:rsidP="00546964">
      <w:pPr>
        <w:pStyle w:val="22222"/>
        <w:rPr>
          <w:rFonts w:ascii="Times New Roman" w:hAnsi="Times New Roman"/>
        </w:rPr>
      </w:pPr>
      <w:r w:rsidRPr="00502A7E">
        <w:rPr>
          <w:rFonts w:ascii="Times New Roman" w:hAnsi="Times New Roman" w:hint="eastAsia"/>
        </w:rPr>
        <w:t>此外，通过整合环境科学、信息技术与生态工程等多学科知识，团队建立了涵盖藻类水华、鱼类死亡及外河水质恶化的综合预警系统及应急处理预案，显著提升了水源地应对突发风险的能力。</w:t>
      </w:r>
    </w:p>
    <w:p w:rsidR="00546964" w:rsidRPr="00502A7E" w:rsidRDefault="00546964" w:rsidP="00546964">
      <w:pPr>
        <w:pStyle w:val="22222"/>
        <w:rPr>
          <w:rFonts w:ascii="Times New Roman" w:hAnsi="Times New Roman"/>
        </w:rPr>
      </w:pPr>
      <w:r w:rsidRPr="00502A7E">
        <w:rPr>
          <w:rFonts w:ascii="Times New Roman" w:hAnsi="Times New Roman" w:hint="eastAsia"/>
        </w:rPr>
        <w:t>“近年来，团队成员围绕水源生态净化系统运行过程中需要解决的实际工程问题展开了大量科研。团队获批国家自然科学基金项目</w:t>
      </w:r>
      <w:r w:rsidRPr="00502A7E">
        <w:rPr>
          <w:rFonts w:ascii="Times New Roman" w:hAnsi="Times New Roman" w:hint="eastAsia"/>
        </w:rPr>
        <w:t>4</w:t>
      </w:r>
      <w:r w:rsidRPr="00502A7E">
        <w:rPr>
          <w:rFonts w:ascii="Times New Roman" w:hAnsi="Times New Roman" w:hint="eastAsia"/>
        </w:rPr>
        <w:t>项、江苏省自然科学基金项目</w:t>
      </w:r>
      <w:r w:rsidRPr="00502A7E">
        <w:rPr>
          <w:rFonts w:ascii="Times New Roman" w:hAnsi="Times New Roman" w:hint="eastAsia"/>
        </w:rPr>
        <w:t>2</w:t>
      </w:r>
      <w:r w:rsidRPr="00502A7E">
        <w:rPr>
          <w:rFonts w:ascii="Times New Roman" w:hAnsi="Times New Roman" w:hint="eastAsia"/>
        </w:rPr>
        <w:t>项、江苏省教育厅项目</w:t>
      </w:r>
      <w:r w:rsidRPr="00502A7E">
        <w:rPr>
          <w:rFonts w:ascii="Times New Roman" w:hAnsi="Times New Roman" w:hint="eastAsia"/>
        </w:rPr>
        <w:t>4</w:t>
      </w:r>
      <w:r w:rsidRPr="00502A7E">
        <w:rPr>
          <w:rFonts w:ascii="Times New Roman" w:hAnsi="Times New Roman" w:hint="eastAsia"/>
        </w:rPr>
        <w:t>项，发表高水平学术论文</w:t>
      </w:r>
      <w:r w:rsidRPr="00502A7E">
        <w:rPr>
          <w:rFonts w:ascii="Times New Roman" w:hAnsi="Times New Roman" w:hint="eastAsia"/>
        </w:rPr>
        <w:t>20</w:t>
      </w:r>
      <w:r w:rsidRPr="00502A7E">
        <w:rPr>
          <w:rFonts w:ascii="Times New Roman" w:hAnsi="Times New Roman" w:hint="eastAsia"/>
        </w:rPr>
        <w:t>余篇，</w:t>
      </w:r>
      <w:r w:rsidRPr="00502A7E">
        <w:rPr>
          <w:rFonts w:ascii="Times New Roman" w:hAnsi="Times New Roman" w:hint="eastAsia"/>
        </w:rPr>
        <w:t>10</w:t>
      </w:r>
      <w:r w:rsidRPr="00502A7E">
        <w:rPr>
          <w:rFonts w:ascii="Times New Roman" w:hAnsi="Times New Roman" w:hint="eastAsia"/>
        </w:rPr>
        <w:t>余项专利获授权。”陈天明说。</w:t>
      </w:r>
    </w:p>
    <w:p w:rsidR="00546964" w:rsidRPr="00502A7E" w:rsidRDefault="00546964" w:rsidP="00546964">
      <w:pPr>
        <w:pStyle w:val="22222"/>
        <w:ind w:firstLine="562"/>
        <w:rPr>
          <w:rFonts w:ascii="Times New Roman" w:hAnsi="Times New Roman"/>
          <w:b/>
        </w:rPr>
      </w:pPr>
      <w:r w:rsidRPr="00502A7E">
        <w:rPr>
          <w:rFonts w:ascii="Times New Roman" w:hAnsi="Times New Roman" w:hint="eastAsia"/>
          <w:b/>
        </w:rPr>
        <w:t>深化产教融合</w:t>
      </w:r>
    </w:p>
    <w:p w:rsidR="00546964" w:rsidRPr="00502A7E" w:rsidRDefault="00546964" w:rsidP="00546964">
      <w:pPr>
        <w:pStyle w:val="22222"/>
        <w:rPr>
          <w:rFonts w:ascii="Times New Roman" w:hAnsi="Times New Roman"/>
        </w:rPr>
      </w:pPr>
      <w:r w:rsidRPr="00502A7E">
        <w:rPr>
          <w:rFonts w:ascii="Times New Roman" w:hAnsi="Times New Roman" w:hint="eastAsia"/>
        </w:rPr>
        <w:t>产教融合是实现教育链、产业链、供应链、人才链与价值链有机衔接的重要举措。盐城工学院教务处副处长孔剑锋介绍，该校深化产教融合，在提升办学质量的同时，助力地方发展。</w:t>
      </w:r>
    </w:p>
    <w:p w:rsidR="00546964" w:rsidRPr="00502A7E" w:rsidRDefault="00546964" w:rsidP="00546964">
      <w:pPr>
        <w:pStyle w:val="22222"/>
        <w:rPr>
          <w:rFonts w:ascii="Times New Roman" w:hAnsi="Times New Roman"/>
        </w:rPr>
      </w:pPr>
      <w:r w:rsidRPr="00502A7E">
        <w:rPr>
          <w:rFonts w:ascii="Times New Roman" w:hAnsi="Times New Roman" w:hint="eastAsia"/>
        </w:rPr>
        <w:t>盐城工学院水环境与污染控制研究所携手盐城市水</w:t>
      </w:r>
      <w:proofErr w:type="gramStart"/>
      <w:r w:rsidRPr="00502A7E">
        <w:rPr>
          <w:rFonts w:ascii="Times New Roman" w:hAnsi="Times New Roman" w:hint="eastAsia"/>
        </w:rPr>
        <w:t>务</w:t>
      </w:r>
      <w:proofErr w:type="gramEnd"/>
      <w:r w:rsidRPr="00502A7E">
        <w:rPr>
          <w:rFonts w:ascii="Times New Roman" w:hAnsi="Times New Roman" w:hint="eastAsia"/>
        </w:rPr>
        <w:t>集团，共建盐城市饮用水安全保障工程技术研究中心，开展校政企深度合作，推动科技成果转化和应用。该校将盐城水</w:t>
      </w:r>
      <w:proofErr w:type="gramStart"/>
      <w:r w:rsidRPr="00502A7E">
        <w:rPr>
          <w:rFonts w:ascii="Times New Roman" w:hAnsi="Times New Roman" w:hint="eastAsia"/>
        </w:rPr>
        <w:t>务</w:t>
      </w:r>
      <w:proofErr w:type="gramEnd"/>
      <w:r w:rsidRPr="00502A7E">
        <w:rPr>
          <w:rFonts w:ascii="Times New Roman" w:hAnsi="Times New Roman" w:hint="eastAsia"/>
        </w:rPr>
        <w:t>集团打造成核心实践基地，组织环境工程、给排水等专业本科生参与日常水质监测、运行维护、数据分析等工作，实现理论学习与现场感知的无缝衔接。相关科研团队的研究课题直接来源于实际工作过程中遇到的问题，其研究成果可迅速在工程现场得到应用验证和反馈优化。学校还建立校外研究生工作站，将学生培养的主要环节放在企业，畅通校企合作与专业学位研究生实践能力的联动培养通道，形成“理论学习在先、企业实习随后、项目研究对接、实践应用贯穿”的“产—学—</w:t>
      </w:r>
      <w:proofErr w:type="gramStart"/>
      <w:r w:rsidRPr="00502A7E">
        <w:rPr>
          <w:rFonts w:ascii="Times New Roman" w:hAnsi="Times New Roman" w:hint="eastAsia"/>
        </w:rPr>
        <w:t>研</w:t>
      </w:r>
      <w:proofErr w:type="gramEnd"/>
      <w:r w:rsidRPr="00502A7E">
        <w:rPr>
          <w:rFonts w:ascii="Times New Roman" w:hAnsi="Times New Roman" w:hint="eastAsia"/>
        </w:rPr>
        <w:t>—用”四阶段递进式</w:t>
      </w:r>
      <w:r w:rsidRPr="00502A7E">
        <w:rPr>
          <w:rFonts w:ascii="Times New Roman" w:hAnsi="Times New Roman" w:hint="eastAsia"/>
        </w:rPr>
        <w:lastRenderedPageBreak/>
        <w:t>培养模式，让研究生参与企业生产与运</w:t>
      </w:r>
      <w:proofErr w:type="gramStart"/>
      <w:r w:rsidRPr="00502A7E">
        <w:rPr>
          <w:rFonts w:ascii="Times New Roman" w:hAnsi="Times New Roman" w:hint="eastAsia"/>
        </w:rPr>
        <w:t>维管理</w:t>
      </w:r>
      <w:proofErr w:type="gramEnd"/>
      <w:r w:rsidRPr="00502A7E">
        <w:rPr>
          <w:rFonts w:ascii="Times New Roman" w:hAnsi="Times New Roman" w:hint="eastAsia"/>
        </w:rPr>
        <w:t>全过程。这切实解决了人才培养与地方产业发展需求契合度不高、企业导师参与人才培养积极性不足的问题，有效提高了研究生工程实践能力、项目管理能力。</w:t>
      </w:r>
    </w:p>
    <w:p w:rsidR="00546964" w:rsidRPr="00502A7E" w:rsidRDefault="00546964" w:rsidP="00546964">
      <w:pPr>
        <w:pStyle w:val="22222"/>
        <w:rPr>
          <w:rFonts w:ascii="Times New Roman" w:hAnsi="Times New Roman"/>
        </w:rPr>
      </w:pPr>
      <w:r w:rsidRPr="00502A7E">
        <w:rPr>
          <w:rFonts w:ascii="Times New Roman" w:hAnsi="Times New Roman" w:hint="eastAsia"/>
        </w:rPr>
        <w:t>“盐城工学院将继续秉持‘扎根地方、融入区域、服务全国’的科创理念，深化与盐城市水</w:t>
      </w:r>
      <w:proofErr w:type="gramStart"/>
      <w:r w:rsidRPr="00502A7E">
        <w:rPr>
          <w:rFonts w:ascii="Times New Roman" w:hAnsi="Times New Roman" w:hint="eastAsia"/>
        </w:rPr>
        <w:t>务</w:t>
      </w:r>
      <w:proofErr w:type="gramEnd"/>
      <w:r w:rsidRPr="00502A7E">
        <w:rPr>
          <w:rFonts w:ascii="Times New Roman" w:hAnsi="Times New Roman" w:hint="eastAsia"/>
        </w:rPr>
        <w:t>集团及其他企业的合作，不断探索创新合作模式、拓展合作领域、加大科研投入，为保障民生、推动地方经济社会发展贡献更多智慧与力量。”丁成表示。</w:t>
      </w:r>
    </w:p>
    <w:p w:rsidR="00546964" w:rsidRPr="00502A7E" w:rsidRDefault="00546964">
      <w:pPr>
        <w:pStyle w:val="22222"/>
        <w:rPr>
          <w:rFonts w:ascii="Times New Roman" w:hAnsi="Times New Roman" w:cs="宋体"/>
        </w:rPr>
      </w:pPr>
      <w:r w:rsidRPr="00502A7E">
        <w:rPr>
          <w:rFonts w:ascii="Times New Roman" w:hAnsi="Times New Roman" w:hint="eastAsia"/>
        </w:rPr>
        <w:t>（摘编自《科技日报》</w:t>
      </w:r>
      <w:r w:rsidRPr="00502A7E">
        <w:rPr>
          <w:rFonts w:ascii="Times New Roman" w:hAnsi="Times New Roman" w:hint="eastAsia"/>
        </w:rPr>
        <w:t>202</w:t>
      </w:r>
      <w:r w:rsidRPr="00502A7E">
        <w:rPr>
          <w:rFonts w:ascii="Times New Roman" w:hAnsi="Times New Roman"/>
        </w:rPr>
        <w:t>5</w:t>
      </w:r>
      <w:r w:rsidRPr="00502A7E">
        <w:rPr>
          <w:rFonts w:ascii="Times New Roman" w:hAnsi="Times New Roman" w:hint="eastAsia"/>
        </w:rPr>
        <w:t>年</w:t>
      </w:r>
      <w:r w:rsidRPr="00502A7E">
        <w:rPr>
          <w:rFonts w:ascii="Times New Roman" w:hAnsi="Times New Roman"/>
        </w:rPr>
        <w:t>07</w:t>
      </w:r>
      <w:r w:rsidRPr="00502A7E">
        <w:rPr>
          <w:rFonts w:ascii="Times New Roman" w:hAnsi="Times New Roman" w:hint="eastAsia"/>
        </w:rPr>
        <w:t>月</w:t>
      </w:r>
      <w:r w:rsidRPr="00502A7E">
        <w:rPr>
          <w:rFonts w:ascii="Times New Roman" w:hAnsi="Times New Roman"/>
        </w:rPr>
        <w:t>22</w:t>
      </w:r>
      <w:r w:rsidRPr="00502A7E">
        <w:rPr>
          <w:rFonts w:ascii="Times New Roman" w:hAnsi="Times New Roman" w:hint="eastAsia"/>
        </w:rPr>
        <w:t>日第</w:t>
      </w:r>
      <w:r w:rsidRPr="00502A7E">
        <w:rPr>
          <w:rFonts w:ascii="Times New Roman" w:hAnsi="Times New Roman"/>
        </w:rPr>
        <w:t>05</w:t>
      </w:r>
      <w:r w:rsidRPr="00502A7E">
        <w:rPr>
          <w:rFonts w:ascii="Times New Roman" w:hAnsi="Times New Roman" w:hint="eastAsia"/>
        </w:rPr>
        <w:t>版</w:t>
      </w:r>
      <w:r w:rsidRPr="00502A7E">
        <w:rPr>
          <w:rFonts w:ascii="Times New Roman" w:hAnsi="Times New Roman" w:cs="宋体" w:hint="eastAsia"/>
        </w:rPr>
        <w:t>）</w:t>
      </w:r>
    </w:p>
    <w:p w:rsidR="00223927" w:rsidRPr="00502A7E" w:rsidRDefault="00E43032">
      <w:pPr>
        <w:widowControl/>
        <w:jc w:val="left"/>
        <w:rPr>
          <w:rFonts w:ascii="Times New Roman" w:eastAsia="宋体" w:hAnsi="Times New Roman" w:cs="宋体"/>
          <w:sz w:val="28"/>
        </w:rPr>
      </w:pPr>
      <w:r w:rsidRPr="00502A7E">
        <w:rPr>
          <w:rFonts w:ascii="Times New Roman" w:hAnsi="Times New Roman" w:cs="宋体"/>
        </w:rPr>
        <w:br w:type="page"/>
      </w:r>
    </w:p>
    <w:p w:rsidR="00223927" w:rsidRPr="00502A7E" w:rsidRDefault="00E43032">
      <w:pPr>
        <w:pStyle w:val="af5"/>
        <w:rPr>
          <w:rFonts w:ascii="Times New Roman" w:hAnsi="Times New Roman"/>
        </w:rPr>
      </w:pPr>
      <w:bookmarkStart w:id="30" w:name="_Toc178283148"/>
      <w:bookmarkStart w:id="31" w:name="_Toc207323172"/>
      <w:r w:rsidRPr="00502A7E">
        <w:rPr>
          <w:rFonts w:ascii="Times New Roman" w:hAnsi="Times New Roman"/>
        </w:rPr>
        <w:lastRenderedPageBreak/>
        <w:t>【</w:t>
      </w:r>
      <w:r w:rsidRPr="00502A7E">
        <w:rPr>
          <w:rFonts w:ascii="Times New Roman" w:hAnsi="Times New Roman" w:hint="eastAsia"/>
        </w:rPr>
        <w:t>转型</w:t>
      </w:r>
      <w:r w:rsidR="000B39D7" w:rsidRPr="00502A7E">
        <w:rPr>
          <w:rFonts w:ascii="Times New Roman" w:hAnsi="Times New Roman" w:hint="eastAsia"/>
        </w:rPr>
        <w:t>探索</w:t>
      </w:r>
      <w:r w:rsidRPr="00502A7E">
        <w:rPr>
          <w:rFonts w:ascii="Times New Roman" w:hAnsi="Times New Roman"/>
        </w:rPr>
        <w:t>】</w:t>
      </w:r>
      <w:bookmarkEnd w:id="30"/>
      <w:bookmarkEnd w:id="31"/>
    </w:p>
    <w:p w:rsidR="00223927" w:rsidRPr="00502A7E" w:rsidRDefault="00223927">
      <w:pPr>
        <w:pStyle w:val="22222"/>
        <w:widowControl/>
        <w:ind w:firstLineChars="0" w:firstLine="0"/>
        <w:jc w:val="center"/>
        <w:rPr>
          <w:rFonts w:ascii="Times New Roman" w:hAnsi="Times New Roman" w:cs="宋体"/>
        </w:rPr>
      </w:pPr>
    </w:p>
    <w:p w:rsidR="00223927" w:rsidRPr="00502A7E" w:rsidRDefault="00E43032">
      <w:pPr>
        <w:pStyle w:val="11111"/>
        <w:ind w:firstLine="643"/>
        <w:jc w:val="both"/>
        <w:rPr>
          <w:rFonts w:ascii="Times New Roman" w:hAnsi="Times New Roman" w:hint="default"/>
          <w:color w:val="auto"/>
        </w:rPr>
      </w:pPr>
      <w:bookmarkStart w:id="32" w:name="_Toc178283149"/>
      <w:bookmarkStart w:id="33" w:name="_Toc207323173"/>
      <w:r w:rsidRPr="00502A7E">
        <w:rPr>
          <w:rFonts w:ascii="Times New Roman" w:eastAsiaTheme="majorEastAsia" w:hAnsi="Times New Roman" w:cstheme="majorEastAsia"/>
          <w:color w:val="auto"/>
        </w:rPr>
        <w:sym w:font="Wingdings" w:char="F075"/>
      </w:r>
      <w:bookmarkEnd w:id="32"/>
      <w:r w:rsidR="00DF0606" w:rsidRPr="00502A7E">
        <w:rPr>
          <w:rFonts w:ascii="Times New Roman" w:eastAsiaTheme="majorEastAsia" w:hAnsi="Times New Roman" w:cstheme="majorEastAsia"/>
          <w:color w:val="auto"/>
        </w:rPr>
        <w:t>中国教育报</w:t>
      </w:r>
      <w:r w:rsidRPr="00502A7E">
        <w:rPr>
          <w:rFonts w:ascii="Times New Roman" w:eastAsiaTheme="majorEastAsia" w:hAnsi="Times New Roman" w:cstheme="majorEastAsia"/>
          <w:color w:val="auto"/>
        </w:rPr>
        <w:t>：</w:t>
      </w:r>
      <w:r w:rsidR="00FB1F7C" w:rsidRPr="00502A7E">
        <w:rPr>
          <w:rFonts w:ascii="Times New Roman" w:eastAsiaTheme="majorEastAsia" w:hAnsi="Times New Roman" w:cstheme="majorEastAsia"/>
          <w:color w:val="auto"/>
        </w:rPr>
        <w:t>看教育如何“链上”产业</w:t>
      </w:r>
      <w:bookmarkEnd w:id="33"/>
    </w:p>
    <w:p w:rsidR="00FB1F7C" w:rsidRPr="00502A7E" w:rsidRDefault="00FB1F7C" w:rsidP="00FB1F7C">
      <w:pPr>
        <w:pStyle w:val="22222"/>
        <w:rPr>
          <w:rFonts w:ascii="Times New Roman" w:hAnsi="Times New Roman"/>
        </w:rPr>
      </w:pPr>
      <w:r w:rsidRPr="00502A7E">
        <w:rPr>
          <w:rFonts w:ascii="Times New Roman" w:hAnsi="Times New Roman" w:hint="eastAsia"/>
        </w:rPr>
        <w:t>7</w:t>
      </w:r>
      <w:r w:rsidRPr="00502A7E">
        <w:rPr>
          <w:rFonts w:ascii="Times New Roman" w:hAnsi="Times New Roman" w:hint="eastAsia"/>
        </w:rPr>
        <w:t>月</w:t>
      </w:r>
      <w:r w:rsidRPr="00502A7E">
        <w:rPr>
          <w:rFonts w:ascii="Times New Roman" w:hAnsi="Times New Roman" w:hint="eastAsia"/>
        </w:rPr>
        <w:t>16</w:t>
      </w:r>
      <w:r w:rsidRPr="00502A7E">
        <w:rPr>
          <w:rFonts w:ascii="Times New Roman" w:hAnsi="Times New Roman" w:hint="eastAsia"/>
        </w:rPr>
        <w:t>日至</w:t>
      </w:r>
      <w:r w:rsidRPr="00502A7E">
        <w:rPr>
          <w:rFonts w:ascii="Times New Roman" w:hAnsi="Times New Roman" w:hint="eastAsia"/>
        </w:rPr>
        <w:t>20</w:t>
      </w:r>
      <w:r w:rsidRPr="00502A7E">
        <w:rPr>
          <w:rFonts w:ascii="Times New Roman" w:hAnsi="Times New Roman" w:hint="eastAsia"/>
        </w:rPr>
        <w:t>日，第三届中国国际供应</w:t>
      </w:r>
      <w:proofErr w:type="gramStart"/>
      <w:r w:rsidRPr="00502A7E">
        <w:rPr>
          <w:rFonts w:ascii="Times New Roman" w:hAnsi="Times New Roman" w:hint="eastAsia"/>
        </w:rPr>
        <w:t>链促进</w:t>
      </w:r>
      <w:proofErr w:type="gramEnd"/>
      <w:r w:rsidRPr="00502A7E">
        <w:rPr>
          <w:rFonts w:ascii="Times New Roman" w:hAnsi="Times New Roman" w:hint="eastAsia"/>
        </w:rPr>
        <w:t>博览会（以下简称“链博会”）在北京举办。这是全球首个以供应链为主题的国家级展会，</w:t>
      </w:r>
      <w:proofErr w:type="gramStart"/>
      <w:r w:rsidRPr="00502A7E">
        <w:rPr>
          <w:rFonts w:ascii="Times New Roman" w:hAnsi="Times New Roman" w:hint="eastAsia"/>
        </w:rPr>
        <w:t>本届链博会</w:t>
      </w:r>
      <w:proofErr w:type="gramEnd"/>
      <w:r w:rsidRPr="00502A7E">
        <w:rPr>
          <w:rFonts w:ascii="Times New Roman" w:hAnsi="Times New Roman" w:hint="eastAsia"/>
        </w:rPr>
        <w:t>设置先进制造链、智能汽车链、绿色农业链、清洁能源链、数字科技链、健康生活链等六大链条和供应</w:t>
      </w:r>
      <w:proofErr w:type="gramStart"/>
      <w:r w:rsidRPr="00502A7E">
        <w:rPr>
          <w:rFonts w:ascii="Times New Roman" w:hAnsi="Times New Roman" w:hint="eastAsia"/>
        </w:rPr>
        <w:t>链服务</w:t>
      </w:r>
      <w:proofErr w:type="gramEnd"/>
      <w:r w:rsidRPr="00502A7E">
        <w:rPr>
          <w:rFonts w:ascii="Times New Roman" w:hAnsi="Times New Roman" w:hint="eastAsia"/>
        </w:rPr>
        <w:t>展区，共有</w:t>
      </w:r>
      <w:r w:rsidRPr="00502A7E">
        <w:rPr>
          <w:rFonts w:ascii="Times New Roman" w:hAnsi="Times New Roman" w:hint="eastAsia"/>
        </w:rPr>
        <w:t>75</w:t>
      </w:r>
      <w:r w:rsidRPr="00502A7E">
        <w:rPr>
          <w:rFonts w:ascii="Times New Roman" w:hAnsi="Times New Roman" w:hint="eastAsia"/>
        </w:rPr>
        <w:t>个国家和地区，</w:t>
      </w:r>
      <w:r w:rsidRPr="00502A7E">
        <w:rPr>
          <w:rFonts w:ascii="Times New Roman" w:hAnsi="Times New Roman" w:hint="eastAsia"/>
        </w:rPr>
        <w:t>650</w:t>
      </w:r>
      <w:r w:rsidRPr="00502A7E">
        <w:rPr>
          <w:rFonts w:ascii="Times New Roman" w:hAnsi="Times New Roman" w:hint="eastAsia"/>
        </w:rPr>
        <w:t>多家企业和机构参展。</w:t>
      </w:r>
    </w:p>
    <w:p w:rsidR="00FB1F7C" w:rsidRPr="00502A7E" w:rsidRDefault="00FB1F7C" w:rsidP="00FB1F7C">
      <w:pPr>
        <w:pStyle w:val="22222"/>
        <w:rPr>
          <w:rFonts w:ascii="Times New Roman" w:hAnsi="Times New Roman"/>
        </w:rPr>
      </w:pPr>
      <w:proofErr w:type="gramStart"/>
      <w:r w:rsidRPr="00502A7E">
        <w:rPr>
          <w:rFonts w:ascii="Times New Roman" w:hAnsi="Times New Roman" w:hint="eastAsia"/>
        </w:rPr>
        <w:t>尽管链博会</w:t>
      </w:r>
      <w:proofErr w:type="gramEnd"/>
      <w:r w:rsidRPr="00502A7E">
        <w:rPr>
          <w:rFonts w:ascii="Times New Roman" w:hAnsi="Times New Roman" w:hint="eastAsia"/>
        </w:rPr>
        <w:t>并未专设教育展位，但穿梭在各个展区之间，记者真切感受到，教育“链”无处不在。教育链、人才链、创新链、产业链“四链”深度融合的脉络，正以具象鲜活的形式悄然铺陈开来。</w:t>
      </w:r>
    </w:p>
    <w:p w:rsidR="00FB1F7C" w:rsidRPr="00502A7E" w:rsidRDefault="00FB1F7C" w:rsidP="00FB1F7C">
      <w:pPr>
        <w:pStyle w:val="22222"/>
        <w:ind w:firstLine="562"/>
        <w:rPr>
          <w:rFonts w:ascii="Times New Roman" w:hAnsi="Times New Roman"/>
          <w:b/>
        </w:rPr>
      </w:pPr>
      <w:r w:rsidRPr="00502A7E">
        <w:rPr>
          <w:rFonts w:ascii="Times New Roman" w:hAnsi="Times New Roman" w:hint="eastAsia"/>
          <w:b/>
        </w:rPr>
        <w:t>看教育链激活创新链</w:t>
      </w:r>
    </w:p>
    <w:p w:rsidR="00FB1F7C" w:rsidRPr="00502A7E" w:rsidRDefault="00FB1F7C" w:rsidP="00FB1F7C">
      <w:pPr>
        <w:pStyle w:val="22222"/>
        <w:rPr>
          <w:rFonts w:ascii="Times New Roman" w:hAnsi="Times New Roman"/>
        </w:rPr>
      </w:pPr>
      <w:r w:rsidRPr="00502A7E">
        <w:rPr>
          <w:rFonts w:ascii="Times New Roman" w:hAnsi="Times New Roman" w:hint="eastAsia"/>
        </w:rPr>
        <w:t>普通话、粤语、英语、法语、西班牙语轮番切换，启迪之星入驻企业硅基公园的智能机器人“小迪”，用生动讲解搭配即时互动，吸引了不少观众驻足。</w:t>
      </w:r>
    </w:p>
    <w:p w:rsidR="00FB1F7C" w:rsidRPr="00502A7E" w:rsidRDefault="00FB1F7C" w:rsidP="00FB1F7C">
      <w:pPr>
        <w:pStyle w:val="22222"/>
        <w:rPr>
          <w:rFonts w:ascii="Times New Roman" w:hAnsi="Times New Roman"/>
        </w:rPr>
      </w:pPr>
      <w:r w:rsidRPr="00502A7E">
        <w:rPr>
          <w:rFonts w:ascii="Times New Roman" w:hAnsi="Times New Roman" w:hint="eastAsia"/>
        </w:rPr>
        <w:t>这</w:t>
      </w:r>
      <w:proofErr w:type="gramStart"/>
      <w:r w:rsidRPr="00502A7E">
        <w:rPr>
          <w:rFonts w:ascii="Times New Roman" w:hAnsi="Times New Roman" w:hint="eastAsia"/>
        </w:rPr>
        <w:t>次链博</w:t>
      </w:r>
      <w:proofErr w:type="gramEnd"/>
      <w:r w:rsidRPr="00502A7E">
        <w:rPr>
          <w:rFonts w:ascii="Times New Roman" w:hAnsi="Times New Roman" w:hint="eastAsia"/>
        </w:rPr>
        <w:t>会首次设置了创新链专区，集中展示了创新成果的转化应用。启迪控股带来了多个从清华大学实验室孵化出来的企业产品，展示了新兴产业领域的代表性产学研合作案例。</w:t>
      </w:r>
    </w:p>
    <w:p w:rsidR="00FB1F7C" w:rsidRPr="00502A7E" w:rsidRDefault="00FB1F7C" w:rsidP="00FB1F7C">
      <w:pPr>
        <w:pStyle w:val="22222"/>
        <w:rPr>
          <w:rFonts w:ascii="Times New Roman" w:hAnsi="Times New Roman"/>
        </w:rPr>
      </w:pPr>
      <w:r w:rsidRPr="00502A7E">
        <w:rPr>
          <w:rFonts w:ascii="Times New Roman" w:hAnsi="Times New Roman" w:hint="eastAsia"/>
        </w:rPr>
        <w:t>“无论是数字经济的落地应用，还是其他领域的创新实践，都离不开新型大学体系与新型人才体系的支撑。”启迪控股董事长王济武介绍，启迪之星正在深入高校打造“梦想课堂”，培育高校创新创业源头，再通过“孵化</w:t>
      </w:r>
      <w:r w:rsidRPr="00502A7E">
        <w:rPr>
          <w:rFonts w:ascii="Times New Roman" w:hAnsi="Times New Roman" w:hint="eastAsia"/>
        </w:rPr>
        <w:t>+</w:t>
      </w:r>
      <w:r w:rsidRPr="00502A7E">
        <w:rPr>
          <w:rFonts w:ascii="Times New Roman" w:hAnsi="Times New Roman" w:hint="eastAsia"/>
        </w:rPr>
        <w:t>投资”模式推动高校科技成果转化。</w:t>
      </w:r>
    </w:p>
    <w:p w:rsidR="00FB1F7C" w:rsidRPr="00502A7E" w:rsidRDefault="00FB1F7C" w:rsidP="00FB1F7C">
      <w:pPr>
        <w:pStyle w:val="22222"/>
        <w:rPr>
          <w:rFonts w:ascii="Times New Roman" w:hAnsi="Times New Roman"/>
        </w:rPr>
      </w:pPr>
      <w:r w:rsidRPr="00502A7E">
        <w:rPr>
          <w:rFonts w:ascii="Times New Roman" w:hAnsi="Times New Roman" w:hint="eastAsia"/>
        </w:rPr>
        <w:t>高校智慧不仅点亮前沿创新，也驱动“超级工程”的创新突破。</w:t>
      </w:r>
    </w:p>
    <w:p w:rsidR="00FB1F7C" w:rsidRPr="00502A7E" w:rsidRDefault="00FB1F7C" w:rsidP="00FB1F7C">
      <w:pPr>
        <w:pStyle w:val="22222"/>
        <w:rPr>
          <w:rFonts w:ascii="Times New Roman" w:hAnsi="Times New Roman"/>
        </w:rPr>
      </w:pPr>
      <w:r w:rsidRPr="00502A7E">
        <w:rPr>
          <w:rFonts w:ascii="Times New Roman" w:hAnsi="Times New Roman" w:hint="eastAsia"/>
        </w:rPr>
        <w:t>在清洁能源链展区，一个膀大腰圆的可爱“白胖子”吸引了记者注意。“这是我国</w:t>
      </w:r>
      <w:r w:rsidRPr="00502A7E">
        <w:rPr>
          <w:rFonts w:ascii="Times New Roman" w:hAnsi="Times New Roman" w:hint="eastAsia"/>
        </w:rPr>
        <w:t>9000</w:t>
      </w:r>
      <w:r w:rsidRPr="00502A7E">
        <w:rPr>
          <w:rFonts w:ascii="Times New Roman" w:hAnsi="Times New Roman" w:hint="eastAsia"/>
        </w:rPr>
        <w:t>吨级的气膜粮仓模型，是一种将充气膜和钢筋混凝土薄壳结构完美融合的新型建筑。从关键技术突破到最后工程落地，整个过程我们都和高校一起合作，下一步，我们还要和高校联</w:t>
      </w:r>
      <w:r w:rsidRPr="00502A7E">
        <w:rPr>
          <w:rFonts w:ascii="Times New Roman" w:hAnsi="Times New Roman" w:hint="eastAsia"/>
        </w:rPr>
        <w:lastRenderedPageBreak/>
        <w:t>合研发喷射机器人。”中国中煤六十八公司副总工程师邹世超说。</w:t>
      </w:r>
    </w:p>
    <w:p w:rsidR="00FB1F7C" w:rsidRPr="00502A7E" w:rsidRDefault="00FB1F7C" w:rsidP="00FB1F7C">
      <w:pPr>
        <w:pStyle w:val="22222"/>
        <w:ind w:firstLine="562"/>
        <w:rPr>
          <w:rFonts w:ascii="Times New Roman" w:hAnsi="Times New Roman"/>
          <w:b/>
        </w:rPr>
      </w:pPr>
      <w:r w:rsidRPr="00502A7E">
        <w:rPr>
          <w:rFonts w:ascii="Times New Roman" w:hAnsi="Times New Roman" w:hint="eastAsia"/>
          <w:b/>
        </w:rPr>
        <w:t>看教育链支撑产业链</w:t>
      </w:r>
    </w:p>
    <w:p w:rsidR="00FB1F7C" w:rsidRPr="00502A7E" w:rsidRDefault="00FB1F7C" w:rsidP="00FB1F7C">
      <w:pPr>
        <w:pStyle w:val="22222"/>
        <w:rPr>
          <w:rFonts w:ascii="Times New Roman" w:hAnsi="Times New Roman"/>
        </w:rPr>
      </w:pPr>
      <w:r w:rsidRPr="00502A7E">
        <w:rPr>
          <w:rFonts w:ascii="Times New Roman" w:hAnsi="Times New Roman" w:hint="eastAsia"/>
        </w:rPr>
        <w:t>在</w:t>
      </w:r>
      <w:proofErr w:type="gramStart"/>
      <w:r w:rsidRPr="00502A7E">
        <w:rPr>
          <w:rFonts w:ascii="Times New Roman" w:hAnsi="Times New Roman" w:hint="eastAsia"/>
        </w:rPr>
        <w:t>本次链博会</w:t>
      </w:r>
      <w:proofErr w:type="gramEnd"/>
      <w:r w:rsidRPr="00502A7E">
        <w:rPr>
          <w:rFonts w:ascii="Times New Roman" w:hAnsi="Times New Roman" w:hint="eastAsia"/>
        </w:rPr>
        <w:t>唯一的人形机器人展台，湖北省带来了</w:t>
      </w:r>
      <w:r w:rsidRPr="00502A7E">
        <w:rPr>
          <w:rFonts w:ascii="Times New Roman" w:hAnsi="Times New Roman" w:hint="eastAsia"/>
        </w:rPr>
        <w:t>20</w:t>
      </w:r>
      <w:r w:rsidRPr="00502A7E">
        <w:rPr>
          <w:rFonts w:ascii="Times New Roman" w:hAnsi="Times New Roman" w:hint="eastAsia"/>
        </w:rPr>
        <w:t>个整机人形机器人，</w:t>
      </w:r>
      <w:proofErr w:type="gramStart"/>
      <w:r w:rsidRPr="00502A7E">
        <w:rPr>
          <w:rFonts w:ascii="Times New Roman" w:hAnsi="Times New Roman" w:hint="eastAsia"/>
        </w:rPr>
        <w:t>具身智能</w:t>
      </w:r>
      <w:proofErr w:type="gramEnd"/>
      <w:r w:rsidRPr="00502A7E">
        <w:rPr>
          <w:rFonts w:ascii="Times New Roman" w:hAnsi="Times New Roman" w:hint="eastAsia"/>
        </w:rPr>
        <w:t>“天团”高能</w:t>
      </w:r>
      <w:proofErr w:type="gramStart"/>
      <w:r w:rsidRPr="00502A7E">
        <w:rPr>
          <w:rFonts w:ascii="Times New Roman" w:hAnsi="Times New Roman" w:hint="eastAsia"/>
        </w:rPr>
        <w:t>炫</w:t>
      </w:r>
      <w:proofErr w:type="gramEnd"/>
      <w:r w:rsidRPr="00502A7E">
        <w:rPr>
          <w:rFonts w:ascii="Times New Roman" w:hAnsi="Times New Roman" w:hint="eastAsia"/>
        </w:rPr>
        <w:t>技，大批观众围观惊叹。</w:t>
      </w:r>
    </w:p>
    <w:p w:rsidR="00FB1F7C" w:rsidRPr="00502A7E" w:rsidRDefault="00FB1F7C" w:rsidP="00FB1F7C">
      <w:pPr>
        <w:pStyle w:val="22222"/>
        <w:rPr>
          <w:rFonts w:ascii="Times New Roman" w:hAnsi="Times New Roman"/>
        </w:rPr>
      </w:pPr>
      <w:r w:rsidRPr="00502A7E">
        <w:rPr>
          <w:rFonts w:ascii="Times New Roman" w:hAnsi="Times New Roman" w:hint="eastAsia"/>
        </w:rPr>
        <w:t>记者发现，多个机器人都和华中科技大学有关系。比如华科大—格蓝若“劳动者</w:t>
      </w:r>
      <w:r w:rsidRPr="00502A7E">
        <w:rPr>
          <w:rFonts w:ascii="Times New Roman" w:hAnsi="Times New Roman" w:hint="eastAsia"/>
        </w:rPr>
        <w:t>3</w:t>
      </w:r>
      <w:r w:rsidRPr="00502A7E">
        <w:rPr>
          <w:rFonts w:ascii="Times New Roman" w:hAnsi="Times New Roman" w:hint="eastAsia"/>
        </w:rPr>
        <w:t>号”，是华中科技大学与武汉格蓝</w:t>
      </w:r>
      <w:proofErr w:type="gramStart"/>
      <w:r w:rsidRPr="00502A7E">
        <w:rPr>
          <w:rFonts w:ascii="Times New Roman" w:hAnsi="Times New Roman" w:hint="eastAsia"/>
        </w:rPr>
        <w:t>若联合</w:t>
      </w:r>
      <w:proofErr w:type="gramEnd"/>
      <w:r w:rsidRPr="00502A7E">
        <w:rPr>
          <w:rFonts w:ascii="Times New Roman" w:hAnsi="Times New Roman" w:hint="eastAsia"/>
        </w:rPr>
        <w:t>开发的产品；“荆楚</w:t>
      </w:r>
      <w:r w:rsidRPr="00502A7E">
        <w:rPr>
          <w:rFonts w:ascii="Times New Roman" w:hAnsi="Times New Roman" w:hint="eastAsia"/>
        </w:rPr>
        <w:t>1</w:t>
      </w:r>
      <w:r w:rsidRPr="00502A7E">
        <w:rPr>
          <w:rFonts w:ascii="Times New Roman" w:hAnsi="Times New Roman" w:hint="eastAsia"/>
        </w:rPr>
        <w:t>号”机器人胸前印着华中科技大学的校徽，原型机就来自华中科技大学的实验室。</w:t>
      </w:r>
    </w:p>
    <w:p w:rsidR="00FB1F7C" w:rsidRPr="00502A7E" w:rsidRDefault="00FB1F7C" w:rsidP="00FB1F7C">
      <w:pPr>
        <w:pStyle w:val="22222"/>
        <w:rPr>
          <w:rFonts w:ascii="Times New Roman" w:hAnsi="Times New Roman"/>
        </w:rPr>
      </w:pPr>
      <w:r w:rsidRPr="00502A7E">
        <w:rPr>
          <w:rFonts w:ascii="Times New Roman" w:hAnsi="Times New Roman" w:hint="eastAsia"/>
        </w:rPr>
        <w:t>当前，湖北省正在全力抢占人形机器人赛道。湖北有这个底气，因为湖北有丁汉、陈学东、刘胜等</w:t>
      </w:r>
      <w:r w:rsidRPr="00502A7E">
        <w:rPr>
          <w:rFonts w:ascii="Times New Roman" w:hAnsi="Times New Roman" w:hint="eastAsia"/>
        </w:rPr>
        <w:t>10</w:t>
      </w:r>
      <w:r w:rsidRPr="00502A7E">
        <w:rPr>
          <w:rFonts w:ascii="Times New Roman" w:hAnsi="Times New Roman" w:hint="eastAsia"/>
        </w:rPr>
        <w:t>位机器人相关领域院士，开设人工智能专业的高校有</w:t>
      </w:r>
      <w:r w:rsidRPr="00502A7E">
        <w:rPr>
          <w:rFonts w:ascii="Times New Roman" w:hAnsi="Times New Roman" w:hint="eastAsia"/>
        </w:rPr>
        <w:t>33</w:t>
      </w:r>
      <w:r w:rsidRPr="00502A7E">
        <w:rPr>
          <w:rFonts w:ascii="Times New Roman" w:hAnsi="Times New Roman" w:hint="eastAsia"/>
        </w:rPr>
        <w:t>所，数量位居全国前列。</w:t>
      </w:r>
    </w:p>
    <w:p w:rsidR="00FB1F7C" w:rsidRPr="00502A7E" w:rsidRDefault="00FB1F7C" w:rsidP="00FB1F7C">
      <w:pPr>
        <w:pStyle w:val="22222"/>
        <w:rPr>
          <w:rFonts w:ascii="Times New Roman" w:hAnsi="Times New Roman"/>
        </w:rPr>
      </w:pPr>
      <w:r w:rsidRPr="00502A7E">
        <w:rPr>
          <w:rFonts w:ascii="Times New Roman" w:hAnsi="Times New Roman" w:hint="eastAsia"/>
        </w:rPr>
        <w:t>“武汉大学正与华中科技大学等湖北高校协同，围绕人形机器人核心零部件、智能算法等关键领域开展联合攻关，为湖北人形机器人产业发展提供持续智力支持与技术成果供给。”中国科学院院士、武汉大学集成电路学院院长刘胜说。</w:t>
      </w:r>
    </w:p>
    <w:p w:rsidR="00FB1F7C" w:rsidRPr="00502A7E" w:rsidRDefault="00FB1F7C" w:rsidP="00FB1F7C">
      <w:pPr>
        <w:pStyle w:val="22222"/>
        <w:ind w:firstLine="562"/>
        <w:rPr>
          <w:rFonts w:ascii="Times New Roman" w:hAnsi="Times New Roman"/>
          <w:b/>
        </w:rPr>
      </w:pPr>
      <w:r w:rsidRPr="00502A7E">
        <w:rPr>
          <w:rFonts w:ascii="Times New Roman" w:hAnsi="Times New Roman" w:hint="eastAsia"/>
          <w:b/>
        </w:rPr>
        <w:t>看教育链锻造人才链</w:t>
      </w:r>
    </w:p>
    <w:p w:rsidR="00FB1F7C" w:rsidRPr="00502A7E" w:rsidRDefault="00FB1F7C" w:rsidP="00FB1F7C">
      <w:pPr>
        <w:pStyle w:val="22222"/>
        <w:rPr>
          <w:rFonts w:ascii="Times New Roman" w:hAnsi="Times New Roman"/>
        </w:rPr>
      </w:pPr>
      <w:r w:rsidRPr="00502A7E">
        <w:rPr>
          <w:rFonts w:ascii="Times New Roman" w:hAnsi="Times New Roman" w:hint="eastAsia"/>
        </w:rPr>
        <w:t>“这台金属激光</w:t>
      </w:r>
      <w:r w:rsidRPr="00502A7E">
        <w:rPr>
          <w:rFonts w:ascii="Times New Roman" w:hAnsi="Times New Roman" w:hint="eastAsia"/>
        </w:rPr>
        <w:t>3D</w:t>
      </w:r>
      <w:r w:rsidRPr="00502A7E">
        <w:rPr>
          <w:rFonts w:ascii="Times New Roman" w:hAnsi="Times New Roman" w:hint="eastAsia"/>
        </w:rPr>
        <w:t>打印机，我们拥有全部自主知识产权，可以打印多种金属材料。”在先进制造链展区，大族激光</w:t>
      </w:r>
      <w:r w:rsidRPr="00502A7E">
        <w:rPr>
          <w:rFonts w:ascii="Times New Roman" w:hAnsi="Times New Roman" w:hint="eastAsia"/>
        </w:rPr>
        <w:t>3D</w:t>
      </w:r>
      <w:r w:rsidRPr="00502A7E">
        <w:rPr>
          <w:rFonts w:ascii="Times New Roman" w:hAnsi="Times New Roman" w:hint="eastAsia"/>
        </w:rPr>
        <w:t>打印工艺工程师秦</w:t>
      </w:r>
      <w:proofErr w:type="gramStart"/>
      <w:r w:rsidRPr="00502A7E">
        <w:rPr>
          <w:rFonts w:ascii="Times New Roman" w:hAnsi="Times New Roman" w:hint="eastAsia"/>
        </w:rPr>
        <w:t>赐正在</w:t>
      </w:r>
      <w:proofErr w:type="gramEnd"/>
      <w:r w:rsidRPr="00502A7E">
        <w:rPr>
          <w:rFonts w:ascii="Times New Roman" w:hAnsi="Times New Roman" w:hint="eastAsia"/>
        </w:rPr>
        <w:t>介绍他面前的产品。</w:t>
      </w:r>
    </w:p>
    <w:p w:rsidR="00FB1F7C" w:rsidRPr="00502A7E" w:rsidRDefault="00FB1F7C" w:rsidP="00FB1F7C">
      <w:pPr>
        <w:pStyle w:val="22222"/>
        <w:rPr>
          <w:rFonts w:ascii="Times New Roman" w:hAnsi="Times New Roman"/>
        </w:rPr>
      </w:pPr>
      <w:r w:rsidRPr="00502A7E">
        <w:rPr>
          <w:rFonts w:ascii="Times New Roman" w:hAnsi="Times New Roman" w:hint="eastAsia"/>
        </w:rPr>
        <w:t>秦赐</w:t>
      </w:r>
      <w:r w:rsidRPr="00502A7E">
        <w:rPr>
          <w:rFonts w:ascii="Times New Roman" w:hAnsi="Times New Roman" w:hint="eastAsia"/>
        </w:rPr>
        <w:t>2021</w:t>
      </w:r>
      <w:r w:rsidRPr="00502A7E">
        <w:rPr>
          <w:rFonts w:ascii="Times New Roman" w:hAnsi="Times New Roman" w:hint="eastAsia"/>
        </w:rPr>
        <w:t>年毕业于深圳职业技术学院（现为深圳职业技术大学）光电子专业。他告诉记者，在学校时，他在实训课上操作的就是大族激光的生产设备，授课教师也是该企业的工程师。大三在大族激光实习一年后，他顺利</w:t>
      </w:r>
      <w:proofErr w:type="gramStart"/>
      <w:r w:rsidRPr="00502A7E">
        <w:rPr>
          <w:rFonts w:ascii="Times New Roman" w:hAnsi="Times New Roman" w:hint="eastAsia"/>
        </w:rPr>
        <w:t>入职该企业</w:t>
      </w:r>
      <w:proofErr w:type="gramEnd"/>
      <w:r w:rsidRPr="00502A7E">
        <w:rPr>
          <w:rFonts w:ascii="Times New Roman" w:hAnsi="Times New Roman" w:hint="eastAsia"/>
        </w:rPr>
        <w:t>。</w:t>
      </w:r>
    </w:p>
    <w:p w:rsidR="00FB1F7C" w:rsidRPr="00502A7E" w:rsidRDefault="00FB1F7C" w:rsidP="00FB1F7C">
      <w:pPr>
        <w:pStyle w:val="22222"/>
        <w:rPr>
          <w:rFonts w:ascii="Times New Roman" w:hAnsi="Times New Roman"/>
        </w:rPr>
      </w:pPr>
      <w:r w:rsidRPr="00502A7E">
        <w:rPr>
          <w:rFonts w:ascii="Times New Roman" w:hAnsi="Times New Roman" w:hint="eastAsia"/>
        </w:rPr>
        <w:t>大族激光是中国激光装备行业的领军企业，深圳职业技术大学</w:t>
      </w:r>
      <w:r w:rsidRPr="00502A7E">
        <w:rPr>
          <w:rFonts w:ascii="Times New Roman" w:hAnsi="Times New Roman" w:hint="eastAsia"/>
        </w:rPr>
        <w:t>2019</w:t>
      </w:r>
      <w:r w:rsidRPr="00502A7E">
        <w:rPr>
          <w:rFonts w:ascii="Times New Roman" w:hAnsi="Times New Roman" w:hint="eastAsia"/>
        </w:rPr>
        <w:t>年和该企业共建“深职院大族激光学院”，校企共同培养高端装备一线高技能人才。</w:t>
      </w:r>
    </w:p>
    <w:p w:rsidR="00FB1F7C" w:rsidRPr="00502A7E" w:rsidRDefault="00FB1F7C" w:rsidP="00FB1F7C">
      <w:pPr>
        <w:pStyle w:val="22222"/>
        <w:rPr>
          <w:rFonts w:ascii="Times New Roman" w:hAnsi="Times New Roman"/>
        </w:rPr>
      </w:pPr>
      <w:proofErr w:type="gramStart"/>
      <w:r w:rsidRPr="00502A7E">
        <w:rPr>
          <w:rFonts w:ascii="Times New Roman" w:hAnsi="Times New Roman" w:hint="eastAsia"/>
        </w:rPr>
        <w:t>在链博</w:t>
      </w:r>
      <w:proofErr w:type="gramEnd"/>
      <w:r w:rsidRPr="00502A7E">
        <w:rPr>
          <w:rFonts w:ascii="Times New Roman" w:hAnsi="Times New Roman" w:hint="eastAsia"/>
        </w:rPr>
        <w:t>会上，记者发现，不少企业都与高校、职业院校合作开展</w:t>
      </w:r>
      <w:r w:rsidRPr="00502A7E">
        <w:rPr>
          <w:rFonts w:ascii="Times New Roman" w:hAnsi="Times New Roman" w:hint="eastAsia"/>
        </w:rPr>
        <w:lastRenderedPageBreak/>
        <w:t>订单班，合作开设相关课程。比如跨国企业金光集团</w:t>
      </w:r>
      <w:r w:rsidRPr="00502A7E">
        <w:rPr>
          <w:rFonts w:ascii="Times New Roman" w:hAnsi="Times New Roman" w:hint="eastAsia"/>
        </w:rPr>
        <w:t>APP</w:t>
      </w:r>
      <w:r w:rsidRPr="00502A7E">
        <w:rPr>
          <w:rFonts w:ascii="Times New Roman" w:hAnsi="Times New Roman" w:hint="eastAsia"/>
        </w:rPr>
        <w:t>，在广西工业职业技术学院、淄博职业技术学院等职业院校开设现代学徒制班，和齐鲁工业大学合作开设制浆造纸相关课程，培养造纸行业应用型人才。“很多德国企业看到我们有双元制职教产业园而坚定地选择太仓，因为产业园可以为德企以及其他企业提供高素质的技能人才。”</w:t>
      </w:r>
      <w:r w:rsidRPr="00502A7E">
        <w:rPr>
          <w:rFonts w:ascii="Times New Roman" w:hAnsi="Times New Roman" w:hint="eastAsia"/>
        </w:rPr>
        <w:t>7</w:t>
      </w:r>
      <w:r w:rsidRPr="00502A7E">
        <w:rPr>
          <w:rFonts w:ascii="Times New Roman" w:hAnsi="Times New Roman" w:hint="eastAsia"/>
        </w:rPr>
        <w:t>月</w:t>
      </w:r>
      <w:r w:rsidRPr="00502A7E">
        <w:rPr>
          <w:rFonts w:ascii="Times New Roman" w:hAnsi="Times New Roman" w:hint="eastAsia"/>
        </w:rPr>
        <w:t>17</w:t>
      </w:r>
      <w:r w:rsidRPr="00502A7E">
        <w:rPr>
          <w:rFonts w:ascii="Times New Roman" w:hAnsi="Times New Roman" w:hint="eastAsia"/>
        </w:rPr>
        <w:t>日下午，在江苏太仓对</w:t>
      </w:r>
      <w:proofErr w:type="gramStart"/>
      <w:r w:rsidRPr="00502A7E">
        <w:rPr>
          <w:rFonts w:ascii="Times New Roman" w:hAnsi="Times New Roman" w:hint="eastAsia"/>
        </w:rPr>
        <w:t>德产业</w:t>
      </w:r>
      <w:proofErr w:type="gramEnd"/>
      <w:r w:rsidRPr="00502A7E">
        <w:rPr>
          <w:rFonts w:ascii="Times New Roman" w:hAnsi="Times New Roman" w:hint="eastAsia"/>
        </w:rPr>
        <w:t>合作推介会上，中德（太仓）中小企业合作示范区管理办公室副主任张罗银特意把教育单独作为一块内容向参展商推荐。</w:t>
      </w:r>
    </w:p>
    <w:p w:rsidR="00FB1F7C" w:rsidRPr="00502A7E" w:rsidRDefault="00FB1F7C" w:rsidP="00FB1F7C">
      <w:pPr>
        <w:pStyle w:val="22222"/>
        <w:rPr>
          <w:rFonts w:ascii="Times New Roman" w:hAnsi="Times New Roman"/>
        </w:rPr>
      </w:pPr>
      <w:r w:rsidRPr="00502A7E">
        <w:rPr>
          <w:rFonts w:ascii="Times New Roman" w:hAnsi="Times New Roman" w:hint="eastAsia"/>
        </w:rPr>
        <w:t>2024</w:t>
      </w:r>
      <w:r w:rsidRPr="00502A7E">
        <w:rPr>
          <w:rFonts w:ascii="Times New Roman" w:hAnsi="Times New Roman" w:hint="eastAsia"/>
        </w:rPr>
        <w:t>年</w:t>
      </w:r>
      <w:r w:rsidRPr="00502A7E">
        <w:rPr>
          <w:rFonts w:ascii="Times New Roman" w:hAnsi="Times New Roman" w:hint="eastAsia"/>
        </w:rPr>
        <w:t>10</w:t>
      </w:r>
      <w:r w:rsidRPr="00502A7E">
        <w:rPr>
          <w:rFonts w:ascii="Times New Roman" w:hAnsi="Times New Roman" w:hint="eastAsia"/>
        </w:rPr>
        <w:t>月，太仓中德智能制造产教联合体入选第二批</w:t>
      </w:r>
      <w:proofErr w:type="gramStart"/>
      <w:r w:rsidRPr="00502A7E">
        <w:rPr>
          <w:rFonts w:ascii="Times New Roman" w:hAnsi="Times New Roman" w:hint="eastAsia"/>
        </w:rPr>
        <w:t>国家市域产</w:t>
      </w:r>
      <w:proofErr w:type="gramEnd"/>
      <w:r w:rsidRPr="00502A7E">
        <w:rPr>
          <w:rFonts w:ascii="Times New Roman" w:hAnsi="Times New Roman" w:hint="eastAsia"/>
        </w:rPr>
        <w:t>教联合体，服务太仓高新区新能源汽车、航空航天和工业母机三大产业创新集群。</w:t>
      </w:r>
    </w:p>
    <w:p w:rsidR="000B39D7" w:rsidRPr="00502A7E" w:rsidRDefault="00FB1F7C" w:rsidP="00FB1F7C">
      <w:pPr>
        <w:pStyle w:val="22222"/>
        <w:rPr>
          <w:rFonts w:ascii="Times New Roman" w:hAnsi="Times New Roman"/>
        </w:rPr>
      </w:pPr>
      <w:proofErr w:type="gramStart"/>
      <w:r w:rsidRPr="00502A7E">
        <w:rPr>
          <w:rFonts w:ascii="Times New Roman" w:hAnsi="Times New Roman" w:hint="eastAsia"/>
        </w:rPr>
        <w:t>链博会上</w:t>
      </w:r>
      <w:proofErr w:type="gramEnd"/>
      <w:r w:rsidRPr="00502A7E">
        <w:rPr>
          <w:rFonts w:ascii="Times New Roman" w:hAnsi="Times New Roman" w:hint="eastAsia"/>
        </w:rPr>
        <w:t>，教育虽未直接登场，却在幕后激活创新、支撑产业、锻造人才，为中国式现代化提供坚实的科技和人才支撑。</w:t>
      </w:r>
    </w:p>
    <w:p w:rsidR="00223927" w:rsidRPr="00502A7E" w:rsidRDefault="000B39D7" w:rsidP="000B39D7">
      <w:pPr>
        <w:pStyle w:val="22222"/>
        <w:rPr>
          <w:rFonts w:ascii="Times New Roman" w:hAnsi="Times New Roman" w:cs="宋体"/>
        </w:rPr>
      </w:pPr>
      <w:r w:rsidRPr="00502A7E">
        <w:rPr>
          <w:rFonts w:ascii="Times New Roman" w:hAnsi="Times New Roman" w:hint="eastAsia"/>
        </w:rPr>
        <w:t>（摘编自《中国教育报》</w:t>
      </w:r>
      <w:r w:rsidRPr="00502A7E">
        <w:rPr>
          <w:rFonts w:ascii="Times New Roman" w:hAnsi="Times New Roman" w:hint="eastAsia"/>
        </w:rPr>
        <w:t>2025</w:t>
      </w:r>
      <w:r w:rsidRPr="00502A7E">
        <w:rPr>
          <w:rFonts w:ascii="Times New Roman" w:hAnsi="Times New Roman" w:hint="eastAsia"/>
        </w:rPr>
        <w:t>年</w:t>
      </w:r>
      <w:r w:rsidRPr="00502A7E">
        <w:rPr>
          <w:rFonts w:ascii="Times New Roman" w:hAnsi="Times New Roman" w:hint="eastAsia"/>
        </w:rPr>
        <w:t>0</w:t>
      </w:r>
      <w:r w:rsidR="00FB1F7C" w:rsidRPr="00502A7E">
        <w:rPr>
          <w:rFonts w:ascii="Times New Roman" w:hAnsi="Times New Roman"/>
        </w:rPr>
        <w:t>7</w:t>
      </w:r>
      <w:r w:rsidRPr="00502A7E">
        <w:rPr>
          <w:rFonts w:ascii="Times New Roman" w:hAnsi="Times New Roman" w:hint="eastAsia"/>
        </w:rPr>
        <w:t>月</w:t>
      </w:r>
      <w:r w:rsidR="00FB1F7C" w:rsidRPr="00502A7E">
        <w:rPr>
          <w:rFonts w:ascii="Times New Roman" w:hAnsi="Times New Roman"/>
        </w:rPr>
        <w:t>19</w:t>
      </w:r>
      <w:r w:rsidRPr="00502A7E">
        <w:rPr>
          <w:rFonts w:ascii="Times New Roman" w:hAnsi="Times New Roman" w:hint="eastAsia"/>
        </w:rPr>
        <w:t>日第</w:t>
      </w:r>
      <w:r w:rsidRPr="00502A7E">
        <w:rPr>
          <w:rFonts w:ascii="Times New Roman" w:hAnsi="Times New Roman" w:hint="eastAsia"/>
        </w:rPr>
        <w:t>0</w:t>
      </w:r>
      <w:r w:rsidR="00FB1F7C" w:rsidRPr="00502A7E">
        <w:rPr>
          <w:rFonts w:ascii="Times New Roman" w:hAnsi="Times New Roman"/>
        </w:rPr>
        <w:t>2</w:t>
      </w:r>
      <w:r w:rsidRPr="00502A7E">
        <w:rPr>
          <w:rFonts w:ascii="Times New Roman" w:hAnsi="Times New Roman" w:hint="eastAsia"/>
        </w:rPr>
        <w:t>版）</w:t>
      </w:r>
    </w:p>
    <w:sectPr w:rsidR="00223927" w:rsidRPr="00502A7E">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254" w:rsidRDefault="00BA4254">
      <w:r>
        <w:separator/>
      </w:r>
    </w:p>
  </w:endnote>
  <w:endnote w:type="continuationSeparator" w:id="0">
    <w:p w:rsidR="00BA4254" w:rsidRDefault="00BA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27" w:rsidRDefault="00E43032">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06309393"/>
                          </w:sdtPr>
                          <w:sdtEndPr/>
                          <w:sdtContent>
                            <w:p w:rsidR="00223927" w:rsidRDefault="00E43032">
                              <w:pPr>
                                <w:pStyle w:val="a7"/>
                                <w:jc w:val="center"/>
                              </w:pPr>
                              <w:r>
                                <w:fldChar w:fldCharType="begin"/>
                              </w:r>
                              <w:r>
                                <w:instrText>PAGE   \* MERGEFORMAT</w:instrText>
                              </w:r>
                              <w:r>
                                <w:fldChar w:fldCharType="separate"/>
                              </w:r>
                              <w:r w:rsidR="00B24E21" w:rsidRPr="00B24E21">
                                <w:rPr>
                                  <w:noProof/>
                                  <w:lang w:val="zh-CN"/>
                                </w:rPr>
                                <w:t>25</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606309393"/>
                    </w:sdtPr>
                    <w:sdtEndPr/>
                    <w:sdtContent>
                      <w:p w:rsidR="00223927" w:rsidRDefault="00E43032">
                        <w:pPr>
                          <w:pStyle w:val="a7"/>
                          <w:jc w:val="center"/>
                        </w:pPr>
                        <w:r>
                          <w:fldChar w:fldCharType="begin"/>
                        </w:r>
                        <w:r>
                          <w:instrText>PAGE   \* MERGEFORMAT</w:instrText>
                        </w:r>
                        <w:r>
                          <w:fldChar w:fldCharType="separate"/>
                        </w:r>
                        <w:r w:rsidR="00B24E21" w:rsidRPr="00B24E21">
                          <w:rPr>
                            <w:noProof/>
                            <w:lang w:val="zh-CN"/>
                          </w:rPr>
                          <w:t>25</w:t>
                        </w:r>
                        <w:r>
                          <w:fldChar w:fldCharType="end"/>
                        </w:r>
                      </w:p>
                    </w:sdtContent>
                  </w:sdt>
                </w:txbxContent>
              </v:textbox>
              <w10:wrap anchorx="margin"/>
            </v:shape>
          </w:pict>
        </mc:Fallback>
      </mc:AlternateContent>
    </w:r>
  </w:p>
  <w:p w:rsidR="00223927" w:rsidRDefault="0022392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254" w:rsidRDefault="00BA4254">
      <w:r>
        <w:separator/>
      </w:r>
    </w:p>
  </w:footnote>
  <w:footnote w:type="continuationSeparator" w:id="0">
    <w:p w:rsidR="00BA4254" w:rsidRDefault="00BA4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I0MTM3tzQwNrGwMDdW0lEKTi0uzszPAykwNDauBQBhGlqWLgAAAA=="/>
    <w:docVar w:name="commondata" w:val="eyJoZGlkIjoiOTE3ZDE2ZTViMzBhMGI0ZjJkZWY0YjU5MGVjOWNjNjgifQ=="/>
  </w:docVars>
  <w:rsids>
    <w:rsidRoot w:val="004B688C"/>
    <w:rsid w:val="000001B5"/>
    <w:rsid w:val="00000ABD"/>
    <w:rsid w:val="00001A08"/>
    <w:rsid w:val="0000269C"/>
    <w:rsid w:val="000063C0"/>
    <w:rsid w:val="00006D06"/>
    <w:rsid w:val="00011A99"/>
    <w:rsid w:val="00011CF8"/>
    <w:rsid w:val="00013D4D"/>
    <w:rsid w:val="00014D6A"/>
    <w:rsid w:val="00015CDE"/>
    <w:rsid w:val="00016C98"/>
    <w:rsid w:val="000200AB"/>
    <w:rsid w:val="00022005"/>
    <w:rsid w:val="00022852"/>
    <w:rsid w:val="00023930"/>
    <w:rsid w:val="00024162"/>
    <w:rsid w:val="0002669C"/>
    <w:rsid w:val="000310EA"/>
    <w:rsid w:val="000317E2"/>
    <w:rsid w:val="00032B78"/>
    <w:rsid w:val="00033527"/>
    <w:rsid w:val="00034D5A"/>
    <w:rsid w:val="00041DFD"/>
    <w:rsid w:val="000444D4"/>
    <w:rsid w:val="00046710"/>
    <w:rsid w:val="00050952"/>
    <w:rsid w:val="00052EBC"/>
    <w:rsid w:val="000542CA"/>
    <w:rsid w:val="000564F5"/>
    <w:rsid w:val="00057D49"/>
    <w:rsid w:val="00060A03"/>
    <w:rsid w:val="00062FFE"/>
    <w:rsid w:val="00064AA1"/>
    <w:rsid w:val="000650A5"/>
    <w:rsid w:val="000655B0"/>
    <w:rsid w:val="00066051"/>
    <w:rsid w:val="00066876"/>
    <w:rsid w:val="000679BA"/>
    <w:rsid w:val="00070CFA"/>
    <w:rsid w:val="00070CFD"/>
    <w:rsid w:val="000714A9"/>
    <w:rsid w:val="0007200C"/>
    <w:rsid w:val="0007389E"/>
    <w:rsid w:val="00074370"/>
    <w:rsid w:val="00074C5C"/>
    <w:rsid w:val="00075A36"/>
    <w:rsid w:val="00075F76"/>
    <w:rsid w:val="0007635D"/>
    <w:rsid w:val="00077AC7"/>
    <w:rsid w:val="00080AC6"/>
    <w:rsid w:val="00083D36"/>
    <w:rsid w:val="00086BCF"/>
    <w:rsid w:val="00086D48"/>
    <w:rsid w:val="0009446D"/>
    <w:rsid w:val="00094B94"/>
    <w:rsid w:val="00096E6D"/>
    <w:rsid w:val="00097EEA"/>
    <w:rsid w:val="000A2D84"/>
    <w:rsid w:val="000A47D4"/>
    <w:rsid w:val="000A5682"/>
    <w:rsid w:val="000A7B20"/>
    <w:rsid w:val="000B04C6"/>
    <w:rsid w:val="000B0598"/>
    <w:rsid w:val="000B1806"/>
    <w:rsid w:val="000B314B"/>
    <w:rsid w:val="000B39D7"/>
    <w:rsid w:val="000B3DE4"/>
    <w:rsid w:val="000B40C5"/>
    <w:rsid w:val="000B5EF6"/>
    <w:rsid w:val="000B6450"/>
    <w:rsid w:val="000B651A"/>
    <w:rsid w:val="000B70BF"/>
    <w:rsid w:val="000B798A"/>
    <w:rsid w:val="000C0071"/>
    <w:rsid w:val="000C05DB"/>
    <w:rsid w:val="000C082C"/>
    <w:rsid w:val="000C0FE8"/>
    <w:rsid w:val="000C3E50"/>
    <w:rsid w:val="000C4461"/>
    <w:rsid w:val="000C5B69"/>
    <w:rsid w:val="000C7F75"/>
    <w:rsid w:val="000D0184"/>
    <w:rsid w:val="000D04AB"/>
    <w:rsid w:val="000D065B"/>
    <w:rsid w:val="000D2517"/>
    <w:rsid w:val="000D360F"/>
    <w:rsid w:val="000D3C20"/>
    <w:rsid w:val="000D4952"/>
    <w:rsid w:val="000D4953"/>
    <w:rsid w:val="000D7BD3"/>
    <w:rsid w:val="000E0715"/>
    <w:rsid w:val="000E1128"/>
    <w:rsid w:val="000E188C"/>
    <w:rsid w:val="000E23B4"/>
    <w:rsid w:val="000E2735"/>
    <w:rsid w:val="000E35DF"/>
    <w:rsid w:val="000E4115"/>
    <w:rsid w:val="000E467E"/>
    <w:rsid w:val="000E503E"/>
    <w:rsid w:val="000E5391"/>
    <w:rsid w:val="000E754C"/>
    <w:rsid w:val="000F01E2"/>
    <w:rsid w:val="000F0D5C"/>
    <w:rsid w:val="000F1A32"/>
    <w:rsid w:val="000F2DB1"/>
    <w:rsid w:val="000F31F5"/>
    <w:rsid w:val="000F3B01"/>
    <w:rsid w:val="000F3F29"/>
    <w:rsid w:val="000F466A"/>
    <w:rsid w:val="000F7327"/>
    <w:rsid w:val="000F7869"/>
    <w:rsid w:val="00100CBB"/>
    <w:rsid w:val="0010162B"/>
    <w:rsid w:val="00101AA4"/>
    <w:rsid w:val="00102A8E"/>
    <w:rsid w:val="001060D5"/>
    <w:rsid w:val="001060DF"/>
    <w:rsid w:val="001103D5"/>
    <w:rsid w:val="00110A71"/>
    <w:rsid w:val="00111D3C"/>
    <w:rsid w:val="0011305F"/>
    <w:rsid w:val="00115E96"/>
    <w:rsid w:val="00116017"/>
    <w:rsid w:val="00116992"/>
    <w:rsid w:val="00121914"/>
    <w:rsid w:val="00121E56"/>
    <w:rsid w:val="00122375"/>
    <w:rsid w:val="00122C89"/>
    <w:rsid w:val="001235E3"/>
    <w:rsid w:val="001235EC"/>
    <w:rsid w:val="0012501A"/>
    <w:rsid w:val="0012550F"/>
    <w:rsid w:val="001259C4"/>
    <w:rsid w:val="0012771B"/>
    <w:rsid w:val="00127B7B"/>
    <w:rsid w:val="001359D9"/>
    <w:rsid w:val="00136191"/>
    <w:rsid w:val="00137287"/>
    <w:rsid w:val="001410EE"/>
    <w:rsid w:val="00141A8C"/>
    <w:rsid w:val="00141B0E"/>
    <w:rsid w:val="00141B35"/>
    <w:rsid w:val="00141B50"/>
    <w:rsid w:val="00141F3B"/>
    <w:rsid w:val="00145653"/>
    <w:rsid w:val="0014570F"/>
    <w:rsid w:val="00146A4E"/>
    <w:rsid w:val="00150113"/>
    <w:rsid w:val="0015031B"/>
    <w:rsid w:val="001507E9"/>
    <w:rsid w:val="001511F9"/>
    <w:rsid w:val="0015120E"/>
    <w:rsid w:val="00153AB1"/>
    <w:rsid w:val="001555A4"/>
    <w:rsid w:val="001578AC"/>
    <w:rsid w:val="00161483"/>
    <w:rsid w:val="0016193F"/>
    <w:rsid w:val="00161D09"/>
    <w:rsid w:val="001631D1"/>
    <w:rsid w:val="00163315"/>
    <w:rsid w:val="00165164"/>
    <w:rsid w:val="00166718"/>
    <w:rsid w:val="00175237"/>
    <w:rsid w:val="0017664A"/>
    <w:rsid w:val="00177040"/>
    <w:rsid w:val="00181788"/>
    <w:rsid w:val="00181AD2"/>
    <w:rsid w:val="00184092"/>
    <w:rsid w:val="001852A2"/>
    <w:rsid w:val="00186495"/>
    <w:rsid w:val="00186BAA"/>
    <w:rsid w:val="001878A5"/>
    <w:rsid w:val="00187BBE"/>
    <w:rsid w:val="001907A7"/>
    <w:rsid w:val="00191D82"/>
    <w:rsid w:val="001921DA"/>
    <w:rsid w:val="00193523"/>
    <w:rsid w:val="00193740"/>
    <w:rsid w:val="001938A1"/>
    <w:rsid w:val="00193947"/>
    <w:rsid w:val="001948F5"/>
    <w:rsid w:val="00195856"/>
    <w:rsid w:val="00195C22"/>
    <w:rsid w:val="00197A38"/>
    <w:rsid w:val="001A0BD7"/>
    <w:rsid w:val="001A1AF7"/>
    <w:rsid w:val="001A28EB"/>
    <w:rsid w:val="001A30A5"/>
    <w:rsid w:val="001A321C"/>
    <w:rsid w:val="001A3853"/>
    <w:rsid w:val="001A4680"/>
    <w:rsid w:val="001A56A9"/>
    <w:rsid w:val="001A787D"/>
    <w:rsid w:val="001B00C6"/>
    <w:rsid w:val="001B01F9"/>
    <w:rsid w:val="001B06F5"/>
    <w:rsid w:val="001B6A6C"/>
    <w:rsid w:val="001C10F9"/>
    <w:rsid w:val="001C1B86"/>
    <w:rsid w:val="001C20C3"/>
    <w:rsid w:val="001C2BD7"/>
    <w:rsid w:val="001C3B64"/>
    <w:rsid w:val="001C3DB6"/>
    <w:rsid w:val="001C4ED4"/>
    <w:rsid w:val="001C65CE"/>
    <w:rsid w:val="001C743E"/>
    <w:rsid w:val="001D05EB"/>
    <w:rsid w:val="001D08C8"/>
    <w:rsid w:val="001D2002"/>
    <w:rsid w:val="001D3F65"/>
    <w:rsid w:val="001D4C74"/>
    <w:rsid w:val="001D4CA9"/>
    <w:rsid w:val="001D58FD"/>
    <w:rsid w:val="001D64C1"/>
    <w:rsid w:val="001D7E85"/>
    <w:rsid w:val="001E19E6"/>
    <w:rsid w:val="001E3D49"/>
    <w:rsid w:val="001E4873"/>
    <w:rsid w:val="001E4FBE"/>
    <w:rsid w:val="001E6351"/>
    <w:rsid w:val="001E73B7"/>
    <w:rsid w:val="001E7D16"/>
    <w:rsid w:val="001F07E6"/>
    <w:rsid w:val="001F3B59"/>
    <w:rsid w:val="001F3F9C"/>
    <w:rsid w:val="001F42E9"/>
    <w:rsid w:val="001F581F"/>
    <w:rsid w:val="00202A0C"/>
    <w:rsid w:val="00206869"/>
    <w:rsid w:val="0021032A"/>
    <w:rsid w:val="00211607"/>
    <w:rsid w:val="00212A50"/>
    <w:rsid w:val="0021405D"/>
    <w:rsid w:val="00214D5A"/>
    <w:rsid w:val="002154C6"/>
    <w:rsid w:val="00215AA4"/>
    <w:rsid w:val="00216F8B"/>
    <w:rsid w:val="002201F9"/>
    <w:rsid w:val="00221228"/>
    <w:rsid w:val="00221969"/>
    <w:rsid w:val="00223897"/>
    <w:rsid w:val="00223927"/>
    <w:rsid w:val="00223BC0"/>
    <w:rsid w:val="002256F6"/>
    <w:rsid w:val="00225951"/>
    <w:rsid w:val="002263D8"/>
    <w:rsid w:val="00227603"/>
    <w:rsid w:val="00230F84"/>
    <w:rsid w:val="00231A86"/>
    <w:rsid w:val="00234F95"/>
    <w:rsid w:val="0023521D"/>
    <w:rsid w:val="002365A5"/>
    <w:rsid w:val="00236DC3"/>
    <w:rsid w:val="00237223"/>
    <w:rsid w:val="00237930"/>
    <w:rsid w:val="002406F1"/>
    <w:rsid w:val="0024470F"/>
    <w:rsid w:val="00244AC2"/>
    <w:rsid w:val="002451BB"/>
    <w:rsid w:val="00245B4C"/>
    <w:rsid w:val="00247890"/>
    <w:rsid w:val="00247948"/>
    <w:rsid w:val="00251BD8"/>
    <w:rsid w:val="00251C2D"/>
    <w:rsid w:val="00252933"/>
    <w:rsid w:val="00252F87"/>
    <w:rsid w:val="00253C36"/>
    <w:rsid w:val="00254937"/>
    <w:rsid w:val="00254A11"/>
    <w:rsid w:val="00254C8A"/>
    <w:rsid w:val="0025554F"/>
    <w:rsid w:val="00257AB2"/>
    <w:rsid w:val="00261E3E"/>
    <w:rsid w:val="00262ED6"/>
    <w:rsid w:val="00263640"/>
    <w:rsid w:val="00263725"/>
    <w:rsid w:val="00267372"/>
    <w:rsid w:val="00267FD9"/>
    <w:rsid w:val="00272C53"/>
    <w:rsid w:val="00272D3B"/>
    <w:rsid w:val="00272E10"/>
    <w:rsid w:val="00272F24"/>
    <w:rsid w:val="00275EA9"/>
    <w:rsid w:val="00276769"/>
    <w:rsid w:val="00276A9E"/>
    <w:rsid w:val="00280F3E"/>
    <w:rsid w:val="002819AD"/>
    <w:rsid w:val="002827C6"/>
    <w:rsid w:val="0028405D"/>
    <w:rsid w:val="00285762"/>
    <w:rsid w:val="00286474"/>
    <w:rsid w:val="00286603"/>
    <w:rsid w:val="0029482E"/>
    <w:rsid w:val="00297A20"/>
    <w:rsid w:val="00297F38"/>
    <w:rsid w:val="002A06E5"/>
    <w:rsid w:val="002A2552"/>
    <w:rsid w:val="002A3B03"/>
    <w:rsid w:val="002A42F9"/>
    <w:rsid w:val="002A4E29"/>
    <w:rsid w:val="002A606C"/>
    <w:rsid w:val="002B06EF"/>
    <w:rsid w:val="002B095F"/>
    <w:rsid w:val="002B248B"/>
    <w:rsid w:val="002B2C71"/>
    <w:rsid w:val="002B6D16"/>
    <w:rsid w:val="002B7C1E"/>
    <w:rsid w:val="002C1763"/>
    <w:rsid w:val="002C19DC"/>
    <w:rsid w:val="002C3A08"/>
    <w:rsid w:val="002C54EE"/>
    <w:rsid w:val="002C5676"/>
    <w:rsid w:val="002C5A3D"/>
    <w:rsid w:val="002C6E0A"/>
    <w:rsid w:val="002D08ED"/>
    <w:rsid w:val="002D0B2D"/>
    <w:rsid w:val="002D13F3"/>
    <w:rsid w:val="002D152E"/>
    <w:rsid w:val="002D167B"/>
    <w:rsid w:val="002D316D"/>
    <w:rsid w:val="002D5786"/>
    <w:rsid w:val="002D613C"/>
    <w:rsid w:val="002E095B"/>
    <w:rsid w:val="002E1B71"/>
    <w:rsid w:val="002E2435"/>
    <w:rsid w:val="002E2637"/>
    <w:rsid w:val="002E535B"/>
    <w:rsid w:val="002E5B10"/>
    <w:rsid w:val="002E6E1A"/>
    <w:rsid w:val="002E77A8"/>
    <w:rsid w:val="002E79E3"/>
    <w:rsid w:val="002E7D4C"/>
    <w:rsid w:val="002F177E"/>
    <w:rsid w:val="002F3F9B"/>
    <w:rsid w:val="002F4247"/>
    <w:rsid w:val="002F503B"/>
    <w:rsid w:val="002F6236"/>
    <w:rsid w:val="0030072D"/>
    <w:rsid w:val="00303121"/>
    <w:rsid w:val="003035F2"/>
    <w:rsid w:val="00303E03"/>
    <w:rsid w:val="003043FB"/>
    <w:rsid w:val="00306183"/>
    <w:rsid w:val="0030709A"/>
    <w:rsid w:val="003076D9"/>
    <w:rsid w:val="00311387"/>
    <w:rsid w:val="00312685"/>
    <w:rsid w:val="00313FB6"/>
    <w:rsid w:val="00315377"/>
    <w:rsid w:val="00320937"/>
    <w:rsid w:val="00321061"/>
    <w:rsid w:val="00321CBF"/>
    <w:rsid w:val="00321F6B"/>
    <w:rsid w:val="00322A53"/>
    <w:rsid w:val="00322EA2"/>
    <w:rsid w:val="00322F17"/>
    <w:rsid w:val="003232DB"/>
    <w:rsid w:val="00323801"/>
    <w:rsid w:val="003249F3"/>
    <w:rsid w:val="00327469"/>
    <w:rsid w:val="00330991"/>
    <w:rsid w:val="00330AEA"/>
    <w:rsid w:val="003310AF"/>
    <w:rsid w:val="00331E10"/>
    <w:rsid w:val="00332E55"/>
    <w:rsid w:val="003333A1"/>
    <w:rsid w:val="00333B35"/>
    <w:rsid w:val="00333CD5"/>
    <w:rsid w:val="00333E78"/>
    <w:rsid w:val="00333F69"/>
    <w:rsid w:val="00335F80"/>
    <w:rsid w:val="00341FCA"/>
    <w:rsid w:val="00342846"/>
    <w:rsid w:val="003440C0"/>
    <w:rsid w:val="00352066"/>
    <w:rsid w:val="00355125"/>
    <w:rsid w:val="00355A93"/>
    <w:rsid w:val="00356EDD"/>
    <w:rsid w:val="0035740B"/>
    <w:rsid w:val="003577A8"/>
    <w:rsid w:val="00357CBF"/>
    <w:rsid w:val="003601CC"/>
    <w:rsid w:val="003613FD"/>
    <w:rsid w:val="00361D1A"/>
    <w:rsid w:val="0036367C"/>
    <w:rsid w:val="003637A9"/>
    <w:rsid w:val="00363CCB"/>
    <w:rsid w:val="00364EAF"/>
    <w:rsid w:val="003653CF"/>
    <w:rsid w:val="003665DB"/>
    <w:rsid w:val="003702FA"/>
    <w:rsid w:val="00371AAF"/>
    <w:rsid w:val="00374015"/>
    <w:rsid w:val="00375E2A"/>
    <w:rsid w:val="00375E81"/>
    <w:rsid w:val="00380666"/>
    <w:rsid w:val="00380877"/>
    <w:rsid w:val="00380CF7"/>
    <w:rsid w:val="00380D0D"/>
    <w:rsid w:val="00381D96"/>
    <w:rsid w:val="00381DA2"/>
    <w:rsid w:val="00381EC0"/>
    <w:rsid w:val="00382305"/>
    <w:rsid w:val="003826D0"/>
    <w:rsid w:val="00382D9B"/>
    <w:rsid w:val="00382EBB"/>
    <w:rsid w:val="0038639B"/>
    <w:rsid w:val="0039059A"/>
    <w:rsid w:val="0039373C"/>
    <w:rsid w:val="00395294"/>
    <w:rsid w:val="00396563"/>
    <w:rsid w:val="00396E54"/>
    <w:rsid w:val="003A0C5A"/>
    <w:rsid w:val="003A15AD"/>
    <w:rsid w:val="003A2C70"/>
    <w:rsid w:val="003A2E7D"/>
    <w:rsid w:val="003A3233"/>
    <w:rsid w:val="003A4267"/>
    <w:rsid w:val="003A551D"/>
    <w:rsid w:val="003A564F"/>
    <w:rsid w:val="003A5F55"/>
    <w:rsid w:val="003A746E"/>
    <w:rsid w:val="003A7733"/>
    <w:rsid w:val="003B10A3"/>
    <w:rsid w:val="003B1E1B"/>
    <w:rsid w:val="003B5BAA"/>
    <w:rsid w:val="003B7223"/>
    <w:rsid w:val="003C248A"/>
    <w:rsid w:val="003C2525"/>
    <w:rsid w:val="003C295F"/>
    <w:rsid w:val="003C3D17"/>
    <w:rsid w:val="003C3F58"/>
    <w:rsid w:val="003C559F"/>
    <w:rsid w:val="003C6140"/>
    <w:rsid w:val="003C63B0"/>
    <w:rsid w:val="003D182F"/>
    <w:rsid w:val="003D18C5"/>
    <w:rsid w:val="003D4BC5"/>
    <w:rsid w:val="003D6190"/>
    <w:rsid w:val="003E0074"/>
    <w:rsid w:val="003E0119"/>
    <w:rsid w:val="003E0A6F"/>
    <w:rsid w:val="003E0E88"/>
    <w:rsid w:val="003E193D"/>
    <w:rsid w:val="003E1B7D"/>
    <w:rsid w:val="003E388F"/>
    <w:rsid w:val="003E3FB5"/>
    <w:rsid w:val="003E40FA"/>
    <w:rsid w:val="003E69ED"/>
    <w:rsid w:val="003F0000"/>
    <w:rsid w:val="003F0643"/>
    <w:rsid w:val="003F221A"/>
    <w:rsid w:val="003F350C"/>
    <w:rsid w:val="003F352E"/>
    <w:rsid w:val="003F5976"/>
    <w:rsid w:val="00400786"/>
    <w:rsid w:val="00402848"/>
    <w:rsid w:val="00404E36"/>
    <w:rsid w:val="00405FC8"/>
    <w:rsid w:val="0040661C"/>
    <w:rsid w:val="00406BD4"/>
    <w:rsid w:val="00407175"/>
    <w:rsid w:val="0041086A"/>
    <w:rsid w:val="00413726"/>
    <w:rsid w:val="004168B6"/>
    <w:rsid w:val="004205B0"/>
    <w:rsid w:val="004209F4"/>
    <w:rsid w:val="00420CD1"/>
    <w:rsid w:val="00421498"/>
    <w:rsid w:val="0042266E"/>
    <w:rsid w:val="00424EBE"/>
    <w:rsid w:val="00425CFB"/>
    <w:rsid w:val="00426510"/>
    <w:rsid w:val="00426698"/>
    <w:rsid w:val="00427F46"/>
    <w:rsid w:val="004306A6"/>
    <w:rsid w:val="00430EBA"/>
    <w:rsid w:val="0043205F"/>
    <w:rsid w:val="00432897"/>
    <w:rsid w:val="00432AF3"/>
    <w:rsid w:val="00433C9B"/>
    <w:rsid w:val="00435379"/>
    <w:rsid w:val="00436545"/>
    <w:rsid w:val="00436773"/>
    <w:rsid w:val="00437928"/>
    <w:rsid w:val="00437B58"/>
    <w:rsid w:val="00441A74"/>
    <w:rsid w:val="004449A7"/>
    <w:rsid w:val="00447C3E"/>
    <w:rsid w:val="0045070B"/>
    <w:rsid w:val="0045307E"/>
    <w:rsid w:val="00455006"/>
    <w:rsid w:val="004565E3"/>
    <w:rsid w:val="0045702B"/>
    <w:rsid w:val="00457ABB"/>
    <w:rsid w:val="00457D56"/>
    <w:rsid w:val="00460F89"/>
    <w:rsid w:val="00461158"/>
    <w:rsid w:val="00461A94"/>
    <w:rsid w:val="004629F0"/>
    <w:rsid w:val="00463301"/>
    <w:rsid w:val="00463A3D"/>
    <w:rsid w:val="00464897"/>
    <w:rsid w:val="00470868"/>
    <w:rsid w:val="004714DC"/>
    <w:rsid w:val="0047234E"/>
    <w:rsid w:val="0047245E"/>
    <w:rsid w:val="00472FB0"/>
    <w:rsid w:val="004748CC"/>
    <w:rsid w:val="00475E2E"/>
    <w:rsid w:val="00480C2C"/>
    <w:rsid w:val="0048205F"/>
    <w:rsid w:val="00482704"/>
    <w:rsid w:val="00482888"/>
    <w:rsid w:val="00483579"/>
    <w:rsid w:val="0048676F"/>
    <w:rsid w:val="00487D58"/>
    <w:rsid w:val="00490425"/>
    <w:rsid w:val="00490B99"/>
    <w:rsid w:val="00491E8A"/>
    <w:rsid w:val="0049223A"/>
    <w:rsid w:val="00492F88"/>
    <w:rsid w:val="0049535E"/>
    <w:rsid w:val="0049590A"/>
    <w:rsid w:val="00495B58"/>
    <w:rsid w:val="00497E2E"/>
    <w:rsid w:val="004A11FD"/>
    <w:rsid w:val="004A134F"/>
    <w:rsid w:val="004A13B1"/>
    <w:rsid w:val="004A23A0"/>
    <w:rsid w:val="004A2580"/>
    <w:rsid w:val="004A4563"/>
    <w:rsid w:val="004A4D1D"/>
    <w:rsid w:val="004A57EA"/>
    <w:rsid w:val="004A7368"/>
    <w:rsid w:val="004A76CD"/>
    <w:rsid w:val="004A7E68"/>
    <w:rsid w:val="004B0D48"/>
    <w:rsid w:val="004B5BE0"/>
    <w:rsid w:val="004B5E41"/>
    <w:rsid w:val="004B602B"/>
    <w:rsid w:val="004B688C"/>
    <w:rsid w:val="004B72B4"/>
    <w:rsid w:val="004C00C9"/>
    <w:rsid w:val="004C1B00"/>
    <w:rsid w:val="004C2542"/>
    <w:rsid w:val="004C375D"/>
    <w:rsid w:val="004C43F0"/>
    <w:rsid w:val="004C44AC"/>
    <w:rsid w:val="004C4C97"/>
    <w:rsid w:val="004C58C3"/>
    <w:rsid w:val="004C60A9"/>
    <w:rsid w:val="004C6D68"/>
    <w:rsid w:val="004C77F4"/>
    <w:rsid w:val="004C7B65"/>
    <w:rsid w:val="004D0F27"/>
    <w:rsid w:val="004D0FC2"/>
    <w:rsid w:val="004D10A0"/>
    <w:rsid w:val="004D399A"/>
    <w:rsid w:val="004D3F44"/>
    <w:rsid w:val="004D71DC"/>
    <w:rsid w:val="004E10BF"/>
    <w:rsid w:val="004E12B0"/>
    <w:rsid w:val="004E15FB"/>
    <w:rsid w:val="004E2497"/>
    <w:rsid w:val="004E3E41"/>
    <w:rsid w:val="004E45F5"/>
    <w:rsid w:val="004E4632"/>
    <w:rsid w:val="004E5D43"/>
    <w:rsid w:val="004E64B8"/>
    <w:rsid w:val="004E73EA"/>
    <w:rsid w:val="004F057E"/>
    <w:rsid w:val="004F574B"/>
    <w:rsid w:val="004F7EA0"/>
    <w:rsid w:val="00500150"/>
    <w:rsid w:val="00501355"/>
    <w:rsid w:val="00502A7E"/>
    <w:rsid w:val="0050392C"/>
    <w:rsid w:val="00505ACA"/>
    <w:rsid w:val="00506204"/>
    <w:rsid w:val="0050633C"/>
    <w:rsid w:val="00507BEB"/>
    <w:rsid w:val="005109C4"/>
    <w:rsid w:val="00511FFF"/>
    <w:rsid w:val="0051239E"/>
    <w:rsid w:val="0051421A"/>
    <w:rsid w:val="00514256"/>
    <w:rsid w:val="00514CD2"/>
    <w:rsid w:val="00515221"/>
    <w:rsid w:val="00516E6F"/>
    <w:rsid w:val="00517361"/>
    <w:rsid w:val="00517724"/>
    <w:rsid w:val="00521315"/>
    <w:rsid w:val="00521934"/>
    <w:rsid w:val="00522809"/>
    <w:rsid w:val="00522AC0"/>
    <w:rsid w:val="005233B7"/>
    <w:rsid w:val="00523877"/>
    <w:rsid w:val="00526B46"/>
    <w:rsid w:val="00530D66"/>
    <w:rsid w:val="00530EF8"/>
    <w:rsid w:val="0053201E"/>
    <w:rsid w:val="005326E2"/>
    <w:rsid w:val="005358C3"/>
    <w:rsid w:val="005358FD"/>
    <w:rsid w:val="00540C1D"/>
    <w:rsid w:val="00542BFF"/>
    <w:rsid w:val="00543E7B"/>
    <w:rsid w:val="00544B88"/>
    <w:rsid w:val="00545224"/>
    <w:rsid w:val="00545B8A"/>
    <w:rsid w:val="0054657E"/>
    <w:rsid w:val="00546964"/>
    <w:rsid w:val="005472EC"/>
    <w:rsid w:val="00551F33"/>
    <w:rsid w:val="00555E8D"/>
    <w:rsid w:val="00556507"/>
    <w:rsid w:val="00557420"/>
    <w:rsid w:val="005579D3"/>
    <w:rsid w:val="00560F08"/>
    <w:rsid w:val="005611BF"/>
    <w:rsid w:val="00563525"/>
    <w:rsid w:val="005640AC"/>
    <w:rsid w:val="00564CE5"/>
    <w:rsid w:val="005661B9"/>
    <w:rsid w:val="00570D47"/>
    <w:rsid w:val="0057269B"/>
    <w:rsid w:val="00572AC6"/>
    <w:rsid w:val="00573696"/>
    <w:rsid w:val="00576F0A"/>
    <w:rsid w:val="00580E4B"/>
    <w:rsid w:val="00580F78"/>
    <w:rsid w:val="00581FA7"/>
    <w:rsid w:val="00582447"/>
    <w:rsid w:val="00583E4D"/>
    <w:rsid w:val="00584B5F"/>
    <w:rsid w:val="00584DA6"/>
    <w:rsid w:val="00585F48"/>
    <w:rsid w:val="00586CB6"/>
    <w:rsid w:val="005922A2"/>
    <w:rsid w:val="00592BD7"/>
    <w:rsid w:val="00592E9A"/>
    <w:rsid w:val="005930D7"/>
    <w:rsid w:val="00593289"/>
    <w:rsid w:val="005935C3"/>
    <w:rsid w:val="00593D1B"/>
    <w:rsid w:val="00593E8C"/>
    <w:rsid w:val="00596EFB"/>
    <w:rsid w:val="005A0059"/>
    <w:rsid w:val="005A1541"/>
    <w:rsid w:val="005A2BCA"/>
    <w:rsid w:val="005A3F42"/>
    <w:rsid w:val="005A50E9"/>
    <w:rsid w:val="005A5385"/>
    <w:rsid w:val="005A77D0"/>
    <w:rsid w:val="005B020C"/>
    <w:rsid w:val="005B1B42"/>
    <w:rsid w:val="005B2BD7"/>
    <w:rsid w:val="005B48C7"/>
    <w:rsid w:val="005B4905"/>
    <w:rsid w:val="005B4EA5"/>
    <w:rsid w:val="005B52E4"/>
    <w:rsid w:val="005B759D"/>
    <w:rsid w:val="005B75B4"/>
    <w:rsid w:val="005C0E50"/>
    <w:rsid w:val="005C0ECE"/>
    <w:rsid w:val="005C1521"/>
    <w:rsid w:val="005C28AA"/>
    <w:rsid w:val="005C3D32"/>
    <w:rsid w:val="005C42E0"/>
    <w:rsid w:val="005C5574"/>
    <w:rsid w:val="005C5E67"/>
    <w:rsid w:val="005C5FE7"/>
    <w:rsid w:val="005D0F29"/>
    <w:rsid w:val="005D12F4"/>
    <w:rsid w:val="005D20BB"/>
    <w:rsid w:val="005D254B"/>
    <w:rsid w:val="005D2653"/>
    <w:rsid w:val="005D39E1"/>
    <w:rsid w:val="005D4643"/>
    <w:rsid w:val="005D4DF1"/>
    <w:rsid w:val="005D62C4"/>
    <w:rsid w:val="005E09E4"/>
    <w:rsid w:val="005E1973"/>
    <w:rsid w:val="005E2AE1"/>
    <w:rsid w:val="005E34F5"/>
    <w:rsid w:val="005E3D74"/>
    <w:rsid w:val="005E4498"/>
    <w:rsid w:val="005E61A0"/>
    <w:rsid w:val="005E6949"/>
    <w:rsid w:val="005E70E8"/>
    <w:rsid w:val="005F0DB2"/>
    <w:rsid w:val="005F4EB6"/>
    <w:rsid w:val="005F7BB5"/>
    <w:rsid w:val="006008F3"/>
    <w:rsid w:val="006011CF"/>
    <w:rsid w:val="00601F9C"/>
    <w:rsid w:val="006022D2"/>
    <w:rsid w:val="00603D44"/>
    <w:rsid w:val="00605781"/>
    <w:rsid w:val="00605ECF"/>
    <w:rsid w:val="00606D84"/>
    <w:rsid w:val="00607C44"/>
    <w:rsid w:val="00610342"/>
    <w:rsid w:val="00610886"/>
    <w:rsid w:val="00611B44"/>
    <w:rsid w:val="00612E1F"/>
    <w:rsid w:val="00613616"/>
    <w:rsid w:val="00616C4A"/>
    <w:rsid w:val="006171A9"/>
    <w:rsid w:val="0062027B"/>
    <w:rsid w:val="00620985"/>
    <w:rsid w:val="00620BAC"/>
    <w:rsid w:val="00621A81"/>
    <w:rsid w:val="00623A39"/>
    <w:rsid w:val="00624338"/>
    <w:rsid w:val="00630909"/>
    <w:rsid w:val="00630A63"/>
    <w:rsid w:val="00630A7A"/>
    <w:rsid w:val="00630AA4"/>
    <w:rsid w:val="00630AB6"/>
    <w:rsid w:val="00631D0A"/>
    <w:rsid w:val="00632FB3"/>
    <w:rsid w:val="00633898"/>
    <w:rsid w:val="00634115"/>
    <w:rsid w:val="00634A7F"/>
    <w:rsid w:val="00634F0D"/>
    <w:rsid w:val="0063544A"/>
    <w:rsid w:val="0064254C"/>
    <w:rsid w:val="00642816"/>
    <w:rsid w:val="00642F7E"/>
    <w:rsid w:val="006434B4"/>
    <w:rsid w:val="00647307"/>
    <w:rsid w:val="00650310"/>
    <w:rsid w:val="00651080"/>
    <w:rsid w:val="00652263"/>
    <w:rsid w:val="006542B5"/>
    <w:rsid w:val="006547B8"/>
    <w:rsid w:val="00654E35"/>
    <w:rsid w:val="006556EC"/>
    <w:rsid w:val="00655B69"/>
    <w:rsid w:val="00656F10"/>
    <w:rsid w:val="00660162"/>
    <w:rsid w:val="00661A61"/>
    <w:rsid w:val="00661DF4"/>
    <w:rsid w:val="00663072"/>
    <w:rsid w:val="00663108"/>
    <w:rsid w:val="00665BE4"/>
    <w:rsid w:val="00665D0D"/>
    <w:rsid w:val="00666614"/>
    <w:rsid w:val="00667B1E"/>
    <w:rsid w:val="0067028B"/>
    <w:rsid w:val="00670DD7"/>
    <w:rsid w:val="0067162E"/>
    <w:rsid w:val="00671AA4"/>
    <w:rsid w:val="006724B7"/>
    <w:rsid w:val="00672E07"/>
    <w:rsid w:val="0067353A"/>
    <w:rsid w:val="00674007"/>
    <w:rsid w:val="00675EAC"/>
    <w:rsid w:val="0068024E"/>
    <w:rsid w:val="006824A7"/>
    <w:rsid w:val="00682A9F"/>
    <w:rsid w:val="0068369F"/>
    <w:rsid w:val="006845D1"/>
    <w:rsid w:val="006853CE"/>
    <w:rsid w:val="00686E91"/>
    <w:rsid w:val="0068701F"/>
    <w:rsid w:val="0069070F"/>
    <w:rsid w:val="00690B95"/>
    <w:rsid w:val="00690E7C"/>
    <w:rsid w:val="00691FE3"/>
    <w:rsid w:val="006953F7"/>
    <w:rsid w:val="006979B0"/>
    <w:rsid w:val="006A04FE"/>
    <w:rsid w:val="006A1DE2"/>
    <w:rsid w:val="006A2A6A"/>
    <w:rsid w:val="006A2CDA"/>
    <w:rsid w:val="006A3B2D"/>
    <w:rsid w:val="006A4F2D"/>
    <w:rsid w:val="006A550F"/>
    <w:rsid w:val="006B06BF"/>
    <w:rsid w:val="006B172D"/>
    <w:rsid w:val="006B34A2"/>
    <w:rsid w:val="006B3B50"/>
    <w:rsid w:val="006B42C8"/>
    <w:rsid w:val="006B6874"/>
    <w:rsid w:val="006B69D8"/>
    <w:rsid w:val="006B7E5A"/>
    <w:rsid w:val="006C14D6"/>
    <w:rsid w:val="006C1A45"/>
    <w:rsid w:val="006C2A30"/>
    <w:rsid w:val="006C3F31"/>
    <w:rsid w:val="006C4D13"/>
    <w:rsid w:val="006C4F16"/>
    <w:rsid w:val="006C5C63"/>
    <w:rsid w:val="006C63BF"/>
    <w:rsid w:val="006C6978"/>
    <w:rsid w:val="006C6B28"/>
    <w:rsid w:val="006D166B"/>
    <w:rsid w:val="006D21D7"/>
    <w:rsid w:val="006D341D"/>
    <w:rsid w:val="006D5A77"/>
    <w:rsid w:val="006D6AE8"/>
    <w:rsid w:val="006E257D"/>
    <w:rsid w:val="006E25D1"/>
    <w:rsid w:val="006E3611"/>
    <w:rsid w:val="006E3EE5"/>
    <w:rsid w:val="006E468A"/>
    <w:rsid w:val="006E78E2"/>
    <w:rsid w:val="006F0BDB"/>
    <w:rsid w:val="006F142D"/>
    <w:rsid w:val="006F4E28"/>
    <w:rsid w:val="006F538D"/>
    <w:rsid w:val="006F5FC3"/>
    <w:rsid w:val="006F6300"/>
    <w:rsid w:val="006F7552"/>
    <w:rsid w:val="00700773"/>
    <w:rsid w:val="00701B09"/>
    <w:rsid w:val="00703BA9"/>
    <w:rsid w:val="00706F53"/>
    <w:rsid w:val="007102BE"/>
    <w:rsid w:val="00710991"/>
    <w:rsid w:val="00712735"/>
    <w:rsid w:val="00713C20"/>
    <w:rsid w:val="00714E4D"/>
    <w:rsid w:val="00715CF5"/>
    <w:rsid w:val="00716DF7"/>
    <w:rsid w:val="00720049"/>
    <w:rsid w:val="007211FE"/>
    <w:rsid w:val="00722BDF"/>
    <w:rsid w:val="007240EB"/>
    <w:rsid w:val="00724BE7"/>
    <w:rsid w:val="0072786F"/>
    <w:rsid w:val="00727B06"/>
    <w:rsid w:val="007300D6"/>
    <w:rsid w:val="00731E49"/>
    <w:rsid w:val="007323D9"/>
    <w:rsid w:val="00734751"/>
    <w:rsid w:val="00735058"/>
    <w:rsid w:val="007369D0"/>
    <w:rsid w:val="00737734"/>
    <w:rsid w:val="00742A54"/>
    <w:rsid w:val="0074330F"/>
    <w:rsid w:val="007434CB"/>
    <w:rsid w:val="007449E2"/>
    <w:rsid w:val="007458CA"/>
    <w:rsid w:val="0074688C"/>
    <w:rsid w:val="00747842"/>
    <w:rsid w:val="007510C9"/>
    <w:rsid w:val="00751EBE"/>
    <w:rsid w:val="007535F5"/>
    <w:rsid w:val="00755904"/>
    <w:rsid w:val="00755B7F"/>
    <w:rsid w:val="00756299"/>
    <w:rsid w:val="00760DA1"/>
    <w:rsid w:val="007615B4"/>
    <w:rsid w:val="00764248"/>
    <w:rsid w:val="00764437"/>
    <w:rsid w:val="0076468E"/>
    <w:rsid w:val="00764880"/>
    <w:rsid w:val="007657CD"/>
    <w:rsid w:val="00765E74"/>
    <w:rsid w:val="00765EAF"/>
    <w:rsid w:val="0076655E"/>
    <w:rsid w:val="0076659D"/>
    <w:rsid w:val="00770605"/>
    <w:rsid w:val="007765A5"/>
    <w:rsid w:val="00776C41"/>
    <w:rsid w:val="0077775F"/>
    <w:rsid w:val="00780952"/>
    <w:rsid w:val="00783AE4"/>
    <w:rsid w:val="00783E7E"/>
    <w:rsid w:val="007845EA"/>
    <w:rsid w:val="007850E8"/>
    <w:rsid w:val="00785754"/>
    <w:rsid w:val="00786311"/>
    <w:rsid w:val="00786579"/>
    <w:rsid w:val="00786F85"/>
    <w:rsid w:val="00791091"/>
    <w:rsid w:val="00795BC3"/>
    <w:rsid w:val="00796348"/>
    <w:rsid w:val="007A0548"/>
    <w:rsid w:val="007A074D"/>
    <w:rsid w:val="007A0AF7"/>
    <w:rsid w:val="007A2B44"/>
    <w:rsid w:val="007A4A6C"/>
    <w:rsid w:val="007A4CEE"/>
    <w:rsid w:val="007A760A"/>
    <w:rsid w:val="007B0D18"/>
    <w:rsid w:val="007B22C1"/>
    <w:rsid w:val="007B3C5C"/>
    <w:rsid w:val="007B3FAD"/>
    <w:rsid w:val="007B461D"/>
    <w:rsid w:val="007B5FE7"/>
    <w:rsid w:val="007B717D"/>
    <w:rsid w:val="007B7A9F"/>
    <w:rsid w:val="007C0550"/>
    <w:rsid w:val="007C0651"/>
    <w:rsid w:val="007C182B"/>
    <w:rsid w:val="007C2342"/>
    <w:rsid w:val="007C3E85"/>
    <w:rsid w:val="007C4413"/>
    <w:rsid w:val="007C4452"/>
    <w:rsid w:val="007C502D"/>
    <w:rsid w:val="007C5223"/>
    <w:rsid w:val="007C59A1"/>
    <w:rsid w:val="007C6422"/>
    <w:rsid w:val="007C6684"/>
    <w:rsid w:val="007C6D2F"/>
    <w:rsid w:val="007C6DD0"/>
    <w:rsid w:val="007C6DE9"/>
    <w:rsid w:val="007C7016"/>
    <w:rsid w:val="007C7DF3"/>
    <w:rsid w:val="007D1DDA"/>
    <w:rsid w:val="007D26FE"/>
    <w:rsid w:val="007D3E97"/>
    <w:rsid w:val="007D5D40"/>
    <w:rsid w:val="007D6934"/>
    <w:rsid w:val="007D7605"/>
    <w:rsid w:val="007D7B04"/>
    <w:rsid w:val="007D7ED6"/>
    <w:rsid w:val="007E3CBD"/>
    <w:rsid w:val="007E4E71"/>
    <w:rsid w:val="007E5D1A"/>
    <w:rsid w:val="007E62E9"/>
    <w:rsid w:val="007E690B"/>
    <w:rsid w:val="007E6992"/>
    <w:rsid w:val="007E72B1"/>
    <w:rsid w:val="007F09F8"/>
    <w:rsid w:val="007F0FB2"/>
    <w:rsid w:val="007F1ACD"/>
    <w:rsid w:val="007F1E5E"/>
    <w:rsid w:val="007F3333"/>
    <w:rsid w:val="007F3F46"/>
    <w:rsid w:val="007F4AD7"/>
    <w:rsid w:val="007F5F22"/>
    <w:rsid w:val="007F62B2"/>
    <w:rsid w:val="007F6748"/>
    <w:rsid w:val="00801546"/>
    <w:rsid w:val="00802033"/>
    <w:rsid w:val="00802069"/>
    <w:rsid w:val="008026E5"/>
    <w:rsid w:val="00802D59"/>
    <w:rsid w:val="00805339"/>
    <w:rsid w:val="00805EC4"/>
    <w:rsid w:val="008068F8"/>
    <w:rsid w:val="00807A18"/>
    <w:rsid w:val="00810A80"/>
    <w:rsid w:val="0081371A"/>
    <w:rsid w:val="0081477A"/>
    <w:rsid w:val="008154E6"/>
    <w:rsid w:val="00815572"/>
    <w:rsid w:val="008166E2"/>
    <w:rsid w:val="00816735"/>
    <w:rsid w:val="008167D6"/>
    <w:rsid w:val="0082197F"/>
    <w:rsid w:val="00821CF8"/>
    <w:rsid w:val="00821FBB"/>
    <w:rsid w:val="0082264C"/>
    <w:rsid w:val="00822DE5"/>
    <w:rsid w:val="00823482"/>
    <w:rsid w:val="008256AC"/>
    <w:rsid w:val="00826FB8"/>
    <w:rsid w:val="0082777F"/>
    <w:rsid w:val="00830C7E"/>
    <w:rsid w:val="00832C64"/>
    <w:rsid w:val="008334EB"/>
    <w:rsid w:val="00833A84"/>
    <w:rsid w:val="0083413B"/>
    <w:rsid w:val="00834B96"/>
    <w:rsid w:val="0083506E"/>
    <w:rsid w:val="008352AA"/>
    <w:rsid w:val="00835421"/>
    <w:rsid w:val="008362A3"/>
    <w:rsid w:val="00836640"/>
    <w:rsid w:val="00841916"/>
    <w:rsid w:val="008431E7"/>
    <w:rsid w:val="00843EAA"/>
    <w:rsid w:val="00843F66"/>
    <w:rsid w:val="008443A3"/>
    <w:rsid w:val="00847F97"/>
    <w:rsid w:val="00852A92"/>
    <w:rsid w:val="008534FB"/>
    <w:rsid w:val="008537D4"/>
    <w:rsid w:val="00854D27"/>
    <w:rsid w:val="00856082"/>
    <w:rsid w:val="0085664E"/>
    <w:rsid w:val="00857A33"/>
    <w:rsid w:val="00860C09"/>
    <w:rsid w:val="00860E38"/>
    <w:rsid w:val="0086352B"/>
    <w:rsid w:val="008635B7"/>
    <w:rsid w:val="00863C22"/>
    <w:rsid w:val="00864659"/>
    <w:rsid w:val="00864A9C"/>
    <w:rsid w:val="008656EF"/>
    <w:rsid w:val="008660DF"/>
    <w:rsid w:val="0087321B"/>
    <w:rsid w:val="00874DF8"/>
    <w:rsid w:val="00876907"/>
    <w:rsid w:val="00882292"/>
    <w:rsid w:val="00885B68"/>
    <w:rsid w:val="00885F29"/>
    <w:rsid w:val="00886D74"/>
    <w:rsid w:val="008905FB"/>
    <w:rsid w:val="00890E54"/>
    <w:rsid w:val="00895486"/>
    <w:rsid w:val="00897E2B"/>
    <w:rsid w:val="008A01EC"/>
    <w:rsid w:val="008A08F5"/>
    <w:rsid w:val="008A4556"/>
    <w:rsid w:val="008A7904"/>
    <w:rsid w:val="008A7A6D"/>
    <w:rsid w:val="008A7BD8"/>
    <w:rsid w:val="008A7C1E"/>
    <w:rsid w:val="008B03AD"/>
    <w:rsid w:val="008B1024"/>
    <w:rsid w:val="008B2AC8"/>
    <w:rsid w:val="008B7031"/>
    <w:rsid w:val="008B73BC"/>
    <w:rsid w:val="008C17FB"/>
    <w:rsid w:val="008C1DE0"/>
    <w:rsid w:val="008C42A8"/>
    <w:rsid w:val="008C4629"/>
    <w:rsid w:val="008C4921"/>
    <w:rsid w:val="008C51A9"/>
    <w:rsid w:val="008C6008"/>
    <w:rsid w:val="008D1625"/>
    <w:rsid w:val="008D1CB6"/>
    <w:rsid w:val="008D50AD"/>
    <w:rsid w:val="008D7098"/>
    <w:rsid w:val="008D73D3"/>
    <w:rsid w:val="008E0D01"/>
    <w:rsid w:val="008E0F18"/>
    <w:rsid w:val="008E1C62"/>
    <w:rsid w:val="008E2B6B"/>
    <w:rsid w:val="008E3951"/>
    <w:rsid w:val="008E3F0F"/>
    <w:rsid w:val="008E771D"/>
    <w:rsid w:val="008F120E"/>
    <w:rsid w:val="008F136F"/>
    <w:rsid w:val="008F24AE"/>
    <w:rsid w:val="008F29CD"/>
    <w:rsid w:val="008F2F3F"/>
    <w:rsid w:val="008F4823"/>
    <w:rsid w:val="008F58EF"/>
    <w:rsid w:val="008F5BAF"/>
    <w:rsid w:val="008F6732"/>
    <w:rsid w:val="008F6AFC"/>
    <w:rsid w:val="008F7411"/>
    <w:rsid w:val="00902158"/>
    <w:rsid w:val="00903C5A"/>
    <w:rsid w:val="009042D9"/>
    <w:rsid w:val="00904BD1"/>
    <w:rsid w:val="0090550F"/>
    <w:rsid w:val="00907885"/>
    <w:rsid w:val="00910C20"/>
    <w:rsid w:val="0091215C"/>
    <w:rsid w:val="009121B0"/>
    <w:rsid w:val="00912943"/>
    <w:rsid w:val="00913123"/>
    <w:rsid w:val="00913281"/>
    <w:rsid w:val="00913743"/>
    <w:rsid w:val="009142EA"/>
    <w:rsid w:val="00915D7A"/>
    <w:rsid w:val="00921B02"/>
    <w:rsid w:val="00923E27"/>
    <w:rsid w:val="00931AE8"/>
    <w:rsid w:val="009326EB"/>
    <w:rsid w:val="00933784"/>
    <w:rsid w:val="00936CBB"/>
    <w:rsid w:val="00936ED1"/>
    <w:rsid w:val="00937777"/>
    <w:rsid w:val="0094095A"/>
    <w:rsid w:val="00941387"/>
    <w:rsid w:val="00942360"/>
    <w:rsid w:val="00942F3E"/>
    <w:rsid w:val="00943832"/>
    <w:rsid w:val="00944421"/>
    <w:rsid w:val="00950DF0"/>
    <w:rsid w:val="00951259"/>
    <w:rsid w:val="009520DB"/>
    <w:rsid w:val="0095278A"/>
    <w:rsid w:val="00955A9F"/>
    <w:rsid w:val="00962886"/>
    <w:rsid w:val="00962A8C"/>
    <w:rsid w:val="009630A8"/>
    <w:rsid w:val="00964C1C"/>
    <w:rsid w:val="009655A9"/>
    <w:rsid w:val="00965D4E"/>
    <w:rsid w:val="00966804"/>
    <w:rsid w:val="00967069"/>
    <w:rsid w:val="009701CD"/>
    <w:rsid w:val="00970493"/>
    <w:rsid w:val="00972551"/>
    <w:rsid w:val="00972FB6"/>
    <w:rsid w:val="00972FED"/>
    <w:rsid w:val="00973796"/>
    <w:rsid w:val="009746CF"/>
    <w:rsid w:val="009753DD"/>
    <w:rsid w:val="00976780"/>
    <w:rsid w:val="00980F32"/>
    <w:rsid w:val="009838A5"/>
    <w:rsid w:val="009855A0"/>
    <w:rsid w:val="00992FFF"/>
    <w:rsid w:val="00995CD8"/>
    <w:rsid w:val="00996335"/>
    <w:rsid w:val="0099746A"/>
    <w:rsid w:val="00997FDE"/>
    <w:rsid w:val="009A22E7"/>
    <w:rsid w:val="009A27A3"/>
    <w:rsid w:val="009A3DA8"/>
    <w:rsid w:val="009A58A6"/>
    <w:rsid w:val="009A68C9"/>
    <w:rsid w:val="009A6BD9"/>
    <w:rsid w:val="009A6F1C"/>
    <w:rsid w:val="009B11CF"/>
    <w:rsid w:val="009B41E8"/>
    <w:rsid w:val="009B473A"/>
    <w:rsid w:val="009B480E"/>
    <w:rsid w:val="009B4882"/>
    <w:rsid w:val="009B53FB"/>
    <w:rsid w:val="009B5984"/>
    <w:rsid w:val="009B5DCE"/>
    <w:rsid w:val="009C075C"/>
    <w:rsid w:val="009C091B"/>
    <w:rsid w:val="009C09FC"/>
    <w:rsid w:val="009C4321"/>
    <w:rsid w:val="009C55F7"/>
    <w:rsid w:val="009C5FAD"/>
    <w:rsid w:val="009C7066"/>
    <w:rsid w:val="009C77D7"/>
    <w:rsid w:val="009D0017"/>
    <w:rsid w:val="009D0B0E"/>
    <w:rsid w:val="009D22BF"/>
    <w:rsid w:val="009D3EBA"/>
    <w:rsid w:val="009D44C3"/>
    <w:rsid w:val="009D6A44"/>
    <w:rsid w:val="009D7881"/>
    <w:rsid w:val="009E007A"/>
    <w:rsid w:val="009E188E"/>
    <w:rsid w:val="009E1CCF"/>
    <w:rsid w:val="009E270D"/>
    <w:rsid w:val="009E3862"/>
    <w:rsid w:val="009E4BC4"/>
    <w:rsid w:val="009E5D1E"/>
    <w:rsid w:val="009E705D"/>
    <w:rsid w:val="009E7C12"/>
    <w:rsid w:val="009E7FF8"/>
    <w:rsid w:val="009F025E"/>
    <w:rsid w:val="009F0431"/>
    <w:rsid w:val="009F1721"/>
    <w:rsid w:val="009F22F1"/>
    <w:rsid w:val="009F274C"/>
    <w:rsid w:val="009F2B78"/>
    <w:rsid w:val="009F455F"/>
    <w:rsid w:val="009F5389"/>
    <w:rsid w:val="009F7078"/>
    <w:rsid w:val="00A00B8B"/>
    <w:rsid w:val="00A0632C"/>
    <w:rsid w:val="00A06449"/>
    <w:rsid w:val="00A06641"/>
    <w:rsid w:val="00A07264"/>
    <w:rsid w:val="00A11497"/>
    <w:rsid w:val="00A122C9"/>
    <w:rsid w:val="00A135B5"/>
    <w:rsid w:val="00A148D9"/>
    <w:rsid w:val="00A1790F"/>
    <w:rsid w:val="00A21715"/>
    <w:rsid w:val="00A2326C"/>
    <w:rsid w:val="00A258A5"/>
    <w:rsid w:val="00A25C7A"/>
    <w:rsid w:val="00A306F2"/>
    <w:rsid w:val="00A313D2"/>
    <w:rsid w:val="00A3357D"/>
    <w:rsid w:val="00A34CE8"/>
    <w:rsid w:val="00A3578B"/>
    <w:rsid w:val="00A37728"/>
    <w:rsid w:val="00A378C2"/>
    <w:rsid w:val="00A40938"/>
    <w:rsid w:val="00A453EC"/>
    <w:rsid w:val="00A45AE4"/>
    <w:rsid w:val="00A468F2"/>
    <w:rsid w:val="00A50AD4"/>
    <w:rsid w:val="00A513DC"/>
    <w:rsid w:val="00A558A4"/>
    <w:rsid w:val="00A572F4"/>
    <w:rsid w:val="00A60A59"/>
    <w:rsid w:val="00A638AD"/>
    <w:rsid w:val="00A640B8"/>
    <w:rsid w:val="00A643F5"/>
    <w:rsid w:val="00A65601"/>
    <w:rsid w:val="00A66A7A"/>
    <w:rsid w:val="00A67DC9"/>
    <w:rsid w:val="00A7076B"/>
    <w:rsid w:val="00A7105D"/>
    <w:rsid w:val="00A72496"/>
    <w:rsid w:val="00A7499F"/>
    <w:rsid w:val="00A751FF"/>
    <w:rsid w:val="00A758B7"/>
    <w:rsid w:val="00A81DB3"/>
    <w:rsid w:val="00A84A9A"/>
    <w:rsid w:val="00A86C03"/>
    <w:rsid w:val="00A9377D"/>
    <w:rsid w:val="00A93ED8"/>
    <w:rsid w:val="00A93EFB"/>
    <w:rsid w:val="00A952A8"/>
    <w:rsid w:val="00A95D74"/>
    <w:rsid w:val="00A9608F"/>
    <w:rsid w:val="00A960BC"/>
    <w:rsid w:val="00A96B3D"/>
    <w:rsid w:val="00A973EF"/>
    <w:rsid w:val="00A977DB"/>
    <w:rsid w:val="00AA0E6C"/>
    <w:rsid w:val="00AA2A2F"/>
    <w:rsid w:val="00AA5008"/>
    <w:rsid w:val="00AA5115"/>
    <w:rsid w:val="00AA6782"/>
    <w:rsid w:val="00AB04AD"/>
    <w:rsid w:val="00AB10EC"/>
    <w:rsid w:val="00AB2A7A"/>
    <w:rsid w:val="00AB3886"/>
    <w:rsid w:val="00AB5969"/>
    <w:rsid w:val="00AB5C4D"/>
    <w:rsid w:val="00AB7FE2"/>
    <w:rsid w:val="00AC2141"/>
    <w:rsid w:val="00AC2ACE"/>
    <w:rsid w:val="00AC3C1A"/>
    <w:rsid w:val="00AC5620"/>
    <w:rsid w:val="00AC639F"/>
    <w:rsid w:val="00AC6C1E"/>
    <w:rsid w:val="00AC6FC9"/>
    <w:rsid w:val="00AC73BD"/>
    <w:rsid w:val="00AD1CCC"/>
    <w:rsid w:val="00AD1E96"/>
    <w:rsid w:val="00AD1FD4"/>
    <w:rsid w:val="00AD31AF"/>
    <w:rsid w:val="00AD35DB"/>
    <w:rsid w:val="00AD404B"/>
    <w:rsid w:val="00AD477F"/>
    <w:rsid w:val="00AD4B32"/>
    <w:rsid w:val="00AD5E0F"/>
    <w:rsid w:val="00AD6FA9"/>
    <w:rsid w:val="00AD792C"/>
    <w:rsid w:val="00AD7F57"/>
    <w:rsid w:val="00AE1EC6"/>
    <w:rsid w:val="00AE3603"/>
    <w:rsid w:val="00AE38DB"/>
    <w:rsid w:val="00AE3EC7"/>
    <w:rsid w:val="00AE4CE3"/>
    <w:rsid w:val="00AE4EC6"/>
    <w:rsid w:val="00AE6195"/>
    <w:rsid w:val="00AE73D0"/>
    <w:rsid w:val="00AE76FE"/>
    <w:rsid w:val="00AF09BE"/>
    <w:rsid w:val="00AF0A4B"/>
    <w:rsid w:val="00AF23A3"/>
    <w:rsid w:val="00AF434D"/>
    <w:rsid w:val="00AF4389"/>
    <w:rsid w:val="00AF4D89"/>
    <w:rsid w:val="00AF536D"/>
    <w:rsid w:val="00B00D37"/>
    <w:rsid w:val="00B011C2"/>
    <w:rsid w:val="00B0405B"/>
    <w:rsid w:val="00B0464A"/>
    <w:rsid w:val="00B05001"/>
    <w:rsid w:val="00B1259E"/>
    <w:rsid w:val="00B12EF1"/>
    <w:rsid w:val="00B14A73"/>
    <w:rsid w:val="00B15AFE"/>
    <w:rsid w:val="00B217AF"/>
    <w:rsid w:val="00B22A42"/>
    <w:rsid w:val="00B22DF3"/>
    <w:rsid w:val="00B233EA"/>
    <w:rsid w:val="00B2428C"/>
    <w:rsid w:val="00B24E21"/>
    <w:rsid w:val="00B2576E"/>
    <w:rsid w:val="00B274C7"/>
    <w:rsid w:val="00B30C6B"/>
    <w:rsid w:val="00B324FC"/>
    <w:rsid w:val="00B3325F"/>
    <w:rsid w:val="00B34840"/>
    <w:rsid w:val="00B34C01"/>
    <w:rsid w:val="00B3521B"/>
    <w:rsid w:val="00B3574D"/>
    <w:rsid w:val="00B37C4C"/>
    <w:rsid w:val="00B37CE9"/>
    <w:rsid w:val="00B406B2"/>
    <w:rsid w:val="00B409B2"/>
    <w:rsid w:val="00B411F0"/>
    <w:rsid w:val="00B41B73"/>
    <w:rsid w:val="00B44484"/>
    <w:rsid w:val="00B44986"/>
    <w:rsid w:val="00B44C6C"/>
    <w:rsid w:val="00B45A4E"/>
    <w:rsid w:val="00B46D59"/>
    <w:rsid w:val="00B474C1"/>
    <w:rsid w:val="00B47A05"/>
    <w:rsid w:val="00B47C1A"/>
    <w:rsid w:val="00B501A9"/>
    <w:rsid w:val="00B522A5"/>
    <w:rsid w:val="00B54494"/>
    <w:rsid w:val="00B556BA"/>
    <w:rsid w:val="00B565AF"/>
    <w:rsid w:val="00B566AA"/>
    <w:rsid w:val="00B5695F"/>
    <w:rsid w:val="00B56D80"/>
    <w:rsid w:val="00B571AC"/>
    <w:rsid w:val="00B575DF"/>
    <w:rsid w:val="00B615F6"/>
    <w:rsid w:val="00B6351B"/>
    <w:rsid w:val="00B63840"/>
    <w:rsid w:val="00B639B3"/>
    <w:rsid w:val="00B63B2B"/>
    <w:rsid w:val="00B64072"/>
    <w:rsid w:val="00B64D8A"/>
    <w:rsid w:val="00B66CEC"/>
    <w:rsid w:val="00B675BC"/>
    <w:rsid w:val="00B70651"/>
    <w:rsid w:val="00B7163D"/>
    <w:rsid w:val="00B71688"/>
    <w:rsid w:val="00B721D9"/>
    <w:rsid w:val="00B749C0"/>
    <w:rsid w:val="00B76739"/>
    <w:rsid w:val="00B7674E"/>
    <w:rsid w:val="00B80205"/>
    <w:rsid w:val="00B809A9"/>
    <w:rsid w:val="00B8199B"/>
    <w:rsid w:val="00B81ADF"/>
    <w:rsid w:val="00B822FF"/>
    <w:rsid w:val="00B83687"/>
    <w:rsid w:val="00B83AF1"/>
    <w:rsid w:val="00B85D11"/>
    <w:rsid w:val="00B878BF"/>
    <w:rsid w:val="00B87CB7"/>
    <w:rsid w:val="00B90336"/>
    <w:rsid w:val="00B90D33"/>
    <w:rsid w:val="00B918E2"/>
    <w:rsid w:val="00B91DF5"/>
    <w:rsid w:val="00B93924"/>
    <w:rsid w:val="00B93FD8"/>
    <w:rsid w:val="00B94885"/>
    <w:rsid w:val="00B94BB7"/>
    <w:rsid w:val="00B94EB2"/>
    <w:rsid w:val="00B969AE"/>
    <w:rsid w:val="00BA015D"/>
    <w:rsid w:val="00BA0C05"/>
    <w:rsid w:val="00BA1D9A"/>
    <w:rsid w:val="00BA312C"/>
    <w:rsid w:val="00BA402B"/>
    <w:rsid w:val="00BA4254"/>
    <w:rsid w:val="00BA48F4"/>
    <w:rsid w:val="00BA4EF7"/>
    <w:rsid w:val="00BA5861"/>
    <w:rsid w:val="00BA62E3"/>
    <w:rsid w:val="00BA6A68"/>
    <w:rsid w:val="00BA7AFC"/>
    <w:rsid w:val="00BB3E39"/>
    <w:rsid w:val="00BB5212"/>
    <w:rsid w:val="00BC0DE4"/>
    <w:rsid w:val="00BC0F63"/>
    <w:rsid w:val="00BC11C5"/>
    <w:rsid w:val="00BC1228"/>
    <w:rsid w:val="00BC366F"/>
    <w:rsid w:val="00BC532D"/>
    <w:rsid w:val="00BC5D30"/>
    <w:rsid w:val="00BD10AE"/>
    <w:rsid w:val="00BD2524"/>
    <w:rsid w:val="00BD2CCF"/>
    <w:rsid w:val="00BD4670"/>
    <w:rsid w:val="00BD497D"/>
    <w:rsid w:val="00BD5745"/>
    <w:rsid w:val="00BD5BF2"/>
    <w:rsid w:val="00BD6A88"/>
    <w:rsid w:val="00BD79B0"/>
    <w:rsid w:val="00BE319C"/>
    <w:rsid w:val="00BE399A"/>
    <w:rsid w:val="00BE4F70"/>
    <w:rsid w:val="00BE50F0"/>
    <w:rsid w:val="00BE556B"/>
    <w:rsid w:val="00BE6357"/>
    <w:rsid w:val="00BE6651"/>
    <w:rsid w:val="00BE66A7"/>
    <w:rsid w:val="00BE6A27"/>
    <w:rsid w:val="00BE7486"/>
    <w:rsid w:val="00BF0429"/>
    <w:rsid w:val="00BF17CD"/>
    <w:rsid w:val="00BF3C4D"/>
    <w:rsid w:val="00BF3FBB"/>
    <w:rsid w:val="00BF5EB0"/>
    <w:rsid w:val="00BF61CF"/>
    <w:rsid w:val="00BF7CD0"/>
    <w:rsid w:val="00C01B56"/>
    <w:rsid w:val="00C02EAB"/>
    <w:rsid w:val="00C045EF"/>
    <w:rsid w:val="00C0475D"/>
    <w:rsid w:val="00C047C6"/>
    <w:rsid w:val="00C07444"/>
    <w:rsid w:val="00C11484"/>
    <w:rsid w:val="00C116D8"/>
    <w:rsid w:val="00C1175B"/>
    <w:rsid w:val="00C11DB3"/>
    <w:rsid w:val="00C14CDB"/>
    <w:rsid w:val="00C20C71"/>
    <w:rsid w:val="00C244A6"/>
    <w:rsid w:val="00C268EE"/>
    <w:rsid w:val="00C275B7"/>
    <w:rsid w:val="00C27D01"/>
    <w:rsid w:val="00C328EE"/>
    <w:rsid w:val="00C33099"/>
    <w:rsid w:val="00C343D8"/>
    <w:rsid w:val="00C35616"/>
    <w:rsid w:val="00C36031"/>
    <w:rsid w:val="00C369C9"/>
    <w:rsid w:val="00C37C8B"/>
    <w:rsid w:val="00C37E12"/>
    <w:rsid w:val="00C4309B"/>
    <w:rsid w:val="00C4415F"/>
    <w:rsid w:val="00C44DE3"/>
    <w:rsid w:val="00C46216"/>
    <w:rsid w:val="00C5038B"/>
    <w:rsid w:val="00C508EB"/>
    <w:rsid w:val="00C5107F"/>
    <w:rsid w:val="00C51D2B"/>
    <w:rsid w:val="00C52B32"/>
    <w:rsid w:val="00C57210"/>
    <w:rsid w:val="00C57D5A"/>
    <w:rsid w:val="00C57E30"/>
    <w:rsid w:val="00C6046D"/>
    <w:rsid w:val="00C60F9A"/>
    <w:rsid w:val="00C6188C"/>
    <w:rsid w:val="00C623B2"/>
    <w:rsid w:val="00C63AB3"/>
    <w:rsid w:val="00C65C75"/>
    <w:rsid w:val="00C65CE6"/>
    <w:rsid w:val="00C65EAD"/>
    <w:rsid w:val="00C66882"/>
    <w:rsid w:val="00C67D98"/>
    <w:rsid w:val="00C7096C"/>
    <w:rsid w:val="00C746F7"/>
    <w:rsid w:val="00C758F5"/>
    <w:rsid w:val="00C7693F"/>
    <w:rsid w:val="00C7739D"/>
    <w:rsid w:val="00C80646"/>
    <w:rsid w:val="00C80DBD"/>
    <w:rsid w:val="00C813F6"/>
    <w:rsid w:val="00C8229D"/>
    <w:rsid w:val="00C83A25"/>
    <w:rsid w:val="00C84DC8"/>
    <w:rsid w:val="00C856FD"/>
    <w:rsid w:val="00C86293"/>
    <w:rsid w:val="00C86357"/>
    <w:rsid w:val="00C86810"/>
    <w:rsid w:val="00C868F6"/>
    <w:rsid w:val="00C90179"/>
    <w:rsid w:val="00C91806"/>
    <w:rsid w:val="00C92C7C"/>
    <w:rsid w:val="00C943E7"/>
    <w:rsid w:val="00C94E7B"/>
    <w:rsid w:val="00C96791"/>
    <w:rsid w:val="00C96812"/>
    <w:rsid w:val="00C96CD3"/>
    <w:rsid w:val="00C971F4"/>
    <w:rsid w:val="00CA01FE"/>
    <w:rsid w:val="00CA06E7"/>
    <w:rsid w:val="00CA16B7"/>
    <w:rsid w:val="00CA1C93"/>
    <w:rsid w:val="00CA2782"/>
    <w:rsid w:val="00CA2CA6"/>
    <w:rsid w:val="00CA2D3C"/>
    <w:rsid w:val="00CA3B45"/>
    <w:rsid w:val="00CA6C22"/>
    <w:rsid w:val="00CA7475"/>
    <w:rsid w:val="00CA7A31"/>
    <w:rsid w:val="00CB16BB"/>
    <w:rsid w:val="00CB21B3"/>
    <w:rsid w:val="00CB285C"/>
    <w:rsid w:val="00CB2F7B"/>
    <w:rsid w:val="00CB4973"/>
    <w:rsid w:val="00CB4A6E"/>
    <w:rsid w:val="00CB4C7F"/>
    <w:rsid w:val="00CB685C"/>
    <w:rsid w:val="00CB7B4E"/>
    <w:rsid w:val="00CC029A"/>
    <w:rsid w:val="00CC04F3"/>
    <w:rsid w:val="00CC09A3"/>
    <w:rsid w:val="00CC0ED0"/>
    <w:rsid w:val="00CC186D"/>
    <w:rsid w:val="00CC2646"/>
    <w:rsid w:val="00CC5AD2"/>
    <w:rsid w:val="00CC6521"/>
    <w:rsid w:val="00CD0E36"/>
    <w:rsid w:val="00CD7C0A"/>
    <w:rsid w:val="00CE0AAA"/>
    <w:rsid w:val="00CE1D1E"/>
    <w:rsid w:val="00CE26F7"/>
    <w:rsid w:val="00CE27D2"/>
    <w:rsid w:val="00CE3030"/>
    <w:rsid w:val="00CE4578"/>
    <w:rsid w:val="00CE4B0F"/>
    <w:rsid w:val="00CE5B99"/>
    <w:rsid w:val="00CE615D"/>
    <w:rsid w:val="00CE6993"/>
    <w:rsid w:val="00CE7DF9"/>
    <w:rsid w:val="00CF240F"/>
    <w:rsid w:val="00CF2635"/>
    <w:rsid w:val="00CF27B9"/>
    <w:rsid w:val="00CF37BE"/>
    <w:rsid w:val="00CF3F5A"/>
    <w:rsid w:val="00CF4609"/>
    <w:rsid w:val="00CF51EE"/>
    <w:rsid w:val="00CF58E5"/>
    <w:rsid w:val="00CF6D8C"/>
    <w:rsid w:val="00CF6DFE"/>
    <w:rsid w:val="00D0072D"/>
    <w:rsid w:val="00D00DD5"/>
    <w:rsid w:val="00D014FF"/>
    <w:rsid w:val="00D03641"/>
    <w:rsid w:val="00D05DA7"/>
    <w:rsid w:val="00D11747"/>
    <w:rsid w:val="00D120AC"/>
    <w:rsid w:val="00D135C2"/>
    <w:rsid w:val="00D14AEE"/>
    <w:rsid w:val="00D14E22"/>
    <w:rsid w:val="00D152F1"/>
    <w:rsid w:val="00D159DE"/>
    <w:rsid w:val="00D16F1E"/>
    <w:rsid w:val="00D204BA"/>
    <w:rsid w:val="00D2063B"/>
    <w:rsid w:val="00D20F74"/>
    <w:rsid w:val="00D21E99"/>
    <w:rsid w:val="00D22C23"/>
    <w:rsid w:val="00D2366E"/>
    <w:rsid w:val="00D2424B"/>
    <w:rsid w:val="00D2519C"/>
    <w:rsid w:val="00D2733B"/>
    <w:rsid w:val="00D3441C"/>
    <w:rsid w:val="00D3472A"/>
    <w:rsid w:val="00D358A7"/>
    <w:rsid w:val="00D35F2B"/>
    <w:rsid w:val="00D362E1"/>
    <w:rsid w:val="00D4012A"/>
    <w:rsid w:val="00D4219E"/>
    <w:rsid w:val="00D435EA"/>
    <w:rsid w:val="00D44A88"/>
    <w:rsid w:val="00D45A65"/>
    <w:rsid w:val="00D46A6E"/>
    <w:rsid w:val="00D500B9"/>
    <w:rsid w:val="00D5063D"/>
    <w:rsid w:val="00D50C46"/>
    <w:rsid w:val="00D5189C"/>
    <w:rsid w:val="00D520F0"/>
    <w:rsid w:val="00D53F80"/>
    <w:rsid w:val="00D5489A"/>
    <w:rsid w:val="00D61642"/>
    <w:rsid w:val="00D6173C"/>
    <w:rsid w:val="00D61E62"/>
    <w:rsid w:val="00D6278D"/>
    <w:rsid w:val="00D627AA"/>
    <w:rsid w:val="00D63446"/>
    <w:rsid w:val="00D64F93"/>
    <w:rsid w:val="00D6543F"/>
    <w:rsid w:val="00D65FAB"/>
    <w:rsid w:val="00D71BA2"/>
    <w:rsid w:val="00D73A72"/>
    <w:rsid w:val="00D74150"/>
    <w:rsid w:val="00D74183"/>
    <w:rsid w:val="00D748AC"/>
    <w:rsid w:val="00D753DB"/>
    <w:rsid w:val="00D75F35"/>
    <w:rsid w:val="00D76B50"/>
    <w:rsid w:val="00D76D73"/>
    <w:rsid w:val="00D76EE1"/>
    <w:rsid w:val="00D825A7"/>
    <w:rsid w:val="00D83422"/>
    <w:rsid w:val="00D852D8"/>
    <w:rsid w:val="00D87473"/>
    <w:rsid w:val="00D91BBE"/>
    <w:rsid w:val="00D91E9B"/>
    <w:rsid w:val="00D93139"/>
    <w:rsid w:val="00D95754"/>
    <w:rsid w:val="00D96719"/>
    <w:rsid w:val="00D96B85"/>
    <w:rsid w:val="00DA0181"/>
    <w:rsid w:val="00DA0507"/>
    <w:rsid w:val="00DA2389"/>
    <w:rsid w:val="00DA28B1"/>
    <w:rsid w:val="00DA2D76"/>
    <w:rsid w:val="00DA315C"/>
    <w:rsid w:val="00DA4B7B"/>
    <w:rsid w:val="00DA4C8D"/>
    <w:rsid w:val="00DA5493"/>
    <w:rsid w:val="00DA6AB6"/>
    <w:rsid w:val="00DA6CCA"/>
    <w:rsid w:val="00DB1949"/>
    <w:rsid w:val="00DB2C0E"/>
    <w:rsid w:val="00DB65A4"/>
    <w:rsid w:val="00DC2A03"/>
    <w:rsid w:val="00DC39F5"/>
    <w:rsid w:val="00DC3CB8"/>
    <w:rsid w:val="00DC3D7F"/>
    <w:rsid w:val="00DC5537"/>
    <w:rsid w:val="00DC6596"/>
    <w:rsid w:val="00DC7097"/>
    <w:rsid w:val="00DC7276"/>
    <w:rsid w:val="00DC787C"/>
    <w:rsid w:val="00DD1E06"/>
    <w:rsid w:val="00DD1F95"/>
    <w:rsid w:val="00DD329A"/>
    <w:rsid w:val="00DD4D1E"/>
    <w:rsid w:val="00DD578D"/>
    <w:rsid w:val="00DE170D"/>
    <w:rsid w:val="00DE17A7"/>
    <w:rsid w:val="00DE1AC7"/>
    <w:rsid w:val="00DE2BFF"/>
    <w:rsid w:val="00DE5E19"/>
    <w:rsid w:val="00DE70B4"/>
    <w:rsid w:val="00DE7816"/>
    <w:rsid w:val="00DF0606"/>
    <w:rsid w:val="00DF0B4A"/>
    <w:rsid w:val="00DF1DA1"/>
    <w:rsid w:val="00DF2B34"/>
    <w:rsid w:val="00DF51B1"/>
    <w:rsid w:val="00E00200"/>
    <w:rsid w:val="00E02591"/>
    <w:rsid w:val="00E028E1"/>
    <w:rsid w:val="00E03191"/>
    <w:rsid w:val="00E04F2D"/>
    <w:rsid w:val="00E0627F"/>
    <w:rsid w:val="00E06C35"/>
    <w:rsid w:val="00E1160A"/>
    <w:rsid w:val="00E13244"/>
    <w:rsid w:val="00E137B3"/>
    <w:rsid w:val="00E14531"/>
    <w:rsid w:val="00E14C47"/>
    <w:rsid w:val="00E159E1"/>
    <w:rsid w:val="00E16296"/>
    <w:rsid w:val="00E16377"/>
    <w:rsid w:val="00E16A06"/>
    <w:rsid w:val="00E25CA5"/>
    <w:rsid w:val="00E31663"/>
    <w:rsid w:val="00E33CD6"/>
    <w:rsid w:val="00E34568"/>
    <w:rsid w:val="00E3529B"/>
    <w:rsid w:val="00E3574C"/>
    <w:rsid w:val="00E357B0"/>
    <w:rsid w:val="00E376AE"/>
    <w:rsid w:val="00E378C4"/>
    <w:rsid w:val="00E41296"/>
    <w:rsid w:val="00E41BA7"/>
    <w:rsid w:val="00E43032"/>
    <w:rsid w:val="00E43831"/>
    <w:rsid w:val="00E43AE2"/>
    <w:rsid w:val="00E43CD6"/>
    <w:rsid w:val="00E43EAF"/>
    <w:rsid w:val="00E464CF"/>
    <w:rsid w:val="00E474FB"/>
    <w:rsid w:val="00E47529"/>
    <w:rsid w:val="00E47F63"/>
    <w:rsid w:val="00E50511"/>
    <w:rsid w:val="00E52248"/>
    <w:rsid w:val="00E53242"/>
    <w:rsid w:val="00E54B48"/>
    <w:rsid w:val="00E55AA1"/>
    <w:rsid w:val="00E56206"/>
    <w:rsid w:val="00E56DC2"/>
    <w:rsid w:val="00E56F47"/>
    <w:rsid w:val="00E57051"/>
    <w:rsid w:val="00E60B6C"/>
    <w:rsid w:val="00E60C06"/>
    <w:rsid w:val="00E619A0"/>
    <w:rsid w:val="00E62C61"/>
    <w:rsid w:val="00E65692"/>
    <w:rsid w:val="00E65B47"/>
    <w:rsid w:val="00E6602D"/>
    <w:rsid w:val="00E66734"/>
    <w:rsid w:val="00E67B8C"/>
    <w:rsid w:val="00E70336"/>
    <w:rsid w:val="00E71504"/>
    <w:rsid w:val="00E729EC"/>
    <w:rsid w:val="00E73447"/>
    <w:rsid w:val="00E75BAC"/>
    <w:rsid w:val="00E82A2F"/>
    <w:rsid w:val="00E84D7C"/>
    <w:rsid w:val="00E860E9"/>
    <w:rsid w:val="00E86F33"/>
    <w:rsid w:val="00E8720A"/>
    <w:rsid w:val="00E90CCA"/>
    <w:rsid w:val="00E921B3"/>
    <w:rsid w:val="00E9227D"/>
    <w:rsid w:val="00E93B12"/>
    <w:rsid w:val="00E950BA"/>
    <w:rsid w:val="00EA1BBC"/>
    <w:rsid w:val="00EA2409"/>
    <w:rsid w:val="00EA27A4"/>
    <w:rsid w:val="00EA5DBB"/>
    <w:rsid w:val="00EA5F04"/>
    <w:rsid w:val="00EA741D"/>
    <w:rsid w:val="00EA745E"/>
    <w:rsid w:val="00EB0B1D"/>
    <w:rsid w:val="00EB0C53"/>
    <w:rsid w:val="00EB176C"/>
    <w:rsid w:val="00EB23B8"/>
    <w:rsid w:val="00EB4897"/>
    <w:rsid w:val="00EB4CC0"/>
    <w:rsid w:val="00EB5215"/>
    <w:rsid w:val="00EB5514"/>
    <w:rsid w:val="00EB5519"/>
    <w:rsid w:val="00EB7664"/>
    <w:rsid w:val="00EB76BE"/>
    <w:rsid w:val="00EC059C"/>
    <w:rsid w:val="00EC0D24"/>
    <w:rsid w:val="00EC1073"/>
    <w:rsid w:val="00EC29F3"/>
    <w:rsid w:val="00EC45E7"/>
    <w:rsid w:val="00EC4A6D"/>
    <w:rsid w:val="00ED03D3"/>
    <w:rsid w:val="00ED051C"/>
    <w:rsid w:val="00ED2234"/>
    <w:rsid w:val="00ED39AA"/>
    <w:rsid w:val="00ED4297"/>
    <w:rsid w:val="00ED4BE4"/>
    <w:rsid w:val="00ED53F1"/>
    <w:rsid w:val="00ED5E91"/>
    <w:rsid w:val="00EE1201"/>
    <w:rsid w:val="00EE1B71"/>
    <w:rsid w:val="00EE23BD"/>
    <w:rsid w:val="00EE24C9"/>
    <w:rsid w:val="00EE24D2"/>
    <w:rsid w:val="00EE2AAC"/>
    <w:rsid w:val="00EE3DEB"/>
    <w:rsid w:val="00EE5071"/>
    <w:rsid w:val="00EE53C2"/>
    <w:rsid w:val="00EE6FD6"/>
    <w:rsid w:val="00EE7485"/>
    <w:rsid w:val="00EE796C"/>
    <w:rsid w:val="00EF0BA1"/>
    <w:rsid w:val="00EF2BF2"/>
    <w:rsid w:val="00EF432D"/>
    <w:rsid w:val="00EF45FC"/>
    <w:rsid w:val="00EF7167"/>
    <w:rsid w:val="00EF7E8E"/>
    <w:rsid w:val="00F006F1"/>
    <w:rsid w:val="00F00B6E"/>
    <w:rsid w:val="00F014EA"/>
    <w:rsid w:val="00F01F4D"/>
    <w:rsid w:val="00F04631"/>
    <w:rsid w:val="00F04645"/>
    <w:rsid w:val="00F06E49"/>
    <w:rsid w:val="00F074F7"/>
    <w:rsid w:val="00F10648"/>
    <w:rsid w:val="00F11BC5"/>
    <w:rsid w:val="00F11D36"/>
    <w:rsid w:val="00F12014"/>
    <w:rsid w:val="00F122BC"/>
    <w:rsid w:val="00F12F27"/>
    <w:rsid w:val="00F1315A"/>
    <w:rsid w:val="00F13421"/>
    <w:rsid w:val="00F14003"/>
    <w:rsid w:val="00F14731"/>
    <w:rsid w:val="00F15558"/>
    <w:rsid w:val="00F1664C"/>
    <w:rsid w:val="00F17817"/>
    <w:rsid w:val="00F17C07"/>
    <w:rsid w:val="00F17ECD"/>
    <w:rsid w:val="00F20928"/>
    <w:rsid w:val="00F20E7D"/>
    <w:rsid w:val="00F23A60"/>
    <w:rsid w:val="00F245C8"/>
    <w:rsid w:val="00F2530E"/>
    <w:rsid w:val="00F27A93"/>
    <w:rsid w:val="00F333D6"/>
    <w:rsid w:val="00F334FF"/>
    <w:rsid w:val="00F33CEE"/>
    <w:rsid w:val="00F34044"/>
    <w:rsid w:val="00F34E46"/>
    <w:rsid w:val="00F35B4B"/>
    <w:rsid w:val="00F35EEA"/>
    <w:rsid w:val="00F40F28"/>
    <w:rsid w:val="00F410B2"/>
    <w:rsid w:val="00F419FE"/>
    <w:rsid w:val="00F41AD9"/>
    <w:rsid w:val="00F41E6A"/>
    <w:rsid w:val="00F4264A"/>
    <w:rsid w:val="00F42C13"/>
    <w:rsid w:val="00F434D7"/>
    <w:rsid w:val="00F46118"/>
    <w:rsid w:val="00F46BCB"/>
    <w:rsid w:val="00F50174"/>
    <w:rsid w:val="00F50399"/>
    <w:rsid w:val="00F5138F"/>
    <w:rsid w:val="00F51FE6"/>
    <w:rsid w:val="00F53668"/>
    <w:rsid w:val="00F53CEA"/>
    <w:rsid w:val="00F54436"/>
    <w:rsid w:val="00F54AAA"/>
    <w:rsid w:val="00F54CA8"/>
    <w:rsid w:val="00F5538E"/>
    <w:rsid w:val="00F568EB"/>
    <w:rsid w:val="00F6144E"/>
    <w:rsid w:val="00F62F78"/>
    <w:rsid w:val="00F6462A"/>
    <w:rsid w:val="00F65F3B"/>
    <w:rsid w:val="00F66323"/>
    <w:rsid w:val="00F6719B"/>
    <w:rsid w:val="00F71153"/>
    <w:rsid w:val="00F721DD"/>
    <w:rsid w:val="00F74782"/>
    <w:rsid w:val="00F75827"/>
    <w:rsid w:val="00F76246"/>
    <w:rsid w:val="00F76364"/>
    <w:rsid w:val="00F76CC8"/>
    <w:rsid w:val="00F77427"/>
    <w:rsid w:val="00F80990"/>
    <w:rsid w:val="00F81CEB"/>
    <w:rsid w:val="00F81D0B"/>
    <w:rsid w:val="00F81E0C"/>
    <w:rsid w:val="00F833E2"/>
    <w:rsid w:val="00F83441"/>
    <w:rsid w:val="00F834B6"/>
    <w:rsid w:val="00F8711C"/>
    <w:rsid w:val="00F87FC9"/>
    <w:rsid w:val="00F90796"/>
    <w:rsid w:val="00F91D6A"/>
    <w:rsid w:val="00F92073"/>
    <w:rsid w:val="00F92C67"/>
    <w:rsid w:val="00F936AB"/>
    <w:rsid w:val="00F947C5"/>
    <w:rsid w:val="00F94D74"/>
    <w:rsid w:val="00F94EB2"/>
    <w:rsid w:val="00F95BAB"/>
    <w:rsid w:val="00F965B4"/>
    <w:rsid w:val="00F96BCC"/>
    <w:rsid w:val="00F970DD"/>
    <w:rsid w:val="00F97880"/>
    <w:rsid w:val="00F978CD"/>
    <w:rsid w:val="00F97F72"/>
    <w:rsid w:val="00FA168E"/>
    <w:rsid w:val="00FA218F"/>
    <w:rsid w:val="00FA2F1B"/>
    <w:rsid w:val="00FA3104"/>
    <w:rsid w:val="00FA54BC"/>
    <w:rsid w:val="00FA6308"/>
    <w:rsid w:val="00FA7F8B"/>
    <w:rsid w:val="00FB1F7C"/>
    <w:rsid w:val="00FB2286"/>
    <w:rsid w:val="00FB3BDD"/>
    <w:rsid w:val="00FB49E4"/>
    <w:rsid w:val="00FB681D"/>
    <w:rsid w:val="00FC0C84"/>
    <w:rsid w:val="00FC0C9B"/>
    <w:rsid w:val="00FC1018"/>
    <w:rsid w:val="00FC171D"/>
    <w:rsid w:val="00FC1B01"/>
    <w:rsid w:val="00FC35E4"/>
    <w:rsid w:val="00FC3612"/>
    <w:rsid w:val="00FC3D64"/>
    <w:rsid w:val="00FC41C5"/>
    <w:rsid w:val="00FC5BE7"/>
    <w:rsid w:val="00FC636C"/>
    <w:rsid w:val="00FC7720"/>
    <w:rsid w:val="00FD0DAF"/>
    <w:rsid w:val="00FD1136"/>
    <w:rsid w:val="00FD2AA6"/>
    <w:rsid w:val="00FD332C"/>
    <w:rsid w:val="00FD3CD9"/>
    <w:rsid w:val="00FD4559"/>
    <w:rsid w:val="00FD4A9D"/>
    <w:rsid w:val="00FD4CBB"/>
    <w:rsid w:val="00FD4FC0"/>
    <w:rsid w:val="00FD6101"/>
    <w:rsid w:val="00FD6B21"/>
    <w:rsid w:val="00FD7587"/>
    <w:rsid w:val="00FE171C"/>
    <w:rsid w:val="00FE307F"/>
    <w:rsid w:val="00FE40A3"/>
    <w:rsid w:val="00FE40F9"/>
    <w:rsid w:val="00FE485C"/>
    <w:rsid w:val="00FE5A90"/>
    <w:rsid w:val="00FE626D"/>
    <w:rsid w:val="00FE62D0"/>
    <w:rsid w:val="00FE6308"/>
    <w:rsid w:val="00FE65BC"/>
    <w:rsid w:val="00FE6D82"/>
    <w:rsid w:val="00FF0628"/>
    <w:rsid w:val="00FF1874"/>
    <w:rsid w:val="00FF6E1E"/>
    <w:rsid w:val="00FF74AE"/>
    <w:rsid w:val="00FF7EFD"/>
    <w:rsid w:val="01142BEC"/>
    <w:rsid w:val="012409F8"/>
    <w:rsid w:val="01401564"/>
    <w:rsid w:val="01897192"/>
    <w:rsid w:val="01A20ABE"/>
    <w:rsid w:val="01C65C02"/>
    <w:rsid w:val="01D502A4"/>
    <w:rsid w:val="01D93B53"/>
    <w:rsid w:val="01F2467F"/>
    <w:rsid w:val="02196462"/>
    <w:rsid w:val="02196522"/>
    <w:rsid w:val="022067B7"/>
    <w:rsid w:val="02372644"/>
    <w:rsid w:val="023870D5"/>
    <w:rsid w:val="023B7300"/>
    <w:rsid w:val="023E4AEA"/>
    <w:rsid w:val="02411BDF"/>
    <w:rsid w:val="0244335F"/>
    <w:rsid w:val="02461746"/>
    <w:rsid w:val="026D3366"/>
    <w:rsid w:val="027A5EF4"/>
    <w:rsid w:val="028D026E"/>
    <w:rsid w:val="02A461F3"/>
    <w:rsid w:val="02BA63E9"/>
    <w:rsid w:val="02BC659C"/>
    <w:rsid w:val="02D71017"/>
    <w:rsid w:val="02D77BFC"/>
    <w:rsid w:val="02E05809"/>
    <w:rsid w:val="02E843DA"/>
    <w:rsid w:val="02F2426E"/>
    <w:rsid w:val="02FE5CD6"/>
    <w:rsid w:val="02FE7ED9"/>
    <w:rsid w:val="02FF5AE7"/>
    <w:rsid w:val="03033FB9"/>
    <w:rsid w:val="03060606"/>
    <w:rsid w:val="030C15A2"/>
    <w:rsid w:val="03143DEC"/>
    <w:rsid w:val="03182B88"/>
    <w:rsid w:val="032458DA"/>
    <w:rsid w:val="0328539C"/>
    <w:rsid w:val="032A66B6"/>
    <w:rsid w:val="034562F5"/>
    <w:rsid w:val="03576735"/>
    <w:rsid w:val="0358799B"/>
    <w:rsid w:val="036C029C"/>
    <w:rsid w:val="036D2B34"/>
    <w:rsid w:val="037045C4"/>
    <w:rsid w:val="0397458A"/>
    <w:rsid w:val="03A13F91"/>
    <w:rsid w:val="03A827B6"/>
    <w:rsid w:val="03C72189"/>
    <w:rsid w:val="03E05859"/>
    <w:rsid w:val="03EB3014"/>
    <w:rsid w:val="03F07CDC"/>
    <w:rsid w:val="03F53915"/>
    <w:rsid w:val="040B1087"/>
    <w:rsid w:val="04220CF3"/>
    <w:rsid w:val="043B7903"/>
    <w:rsid w:val="04446ED8"/>
    <w:rsid w:val="045A0B7A"/>
    <w:rsid w:val="0473774B"/>
    <w:rsid w:val="047574DE"/>
    <w:rsid w:val="047A34C0"/>
    <w:rsid w:val="047C7F1A"/>
    <w:rsid w:val="048F35CD"/>
    <w:rsid w:val="04946E13"/>
    <w:rsid w:val="049A2838"/>
    <w:rsid w:val="04A251D4"/>
    <w:rsid w:val="04AB007A"/>
    <w:rsid w:val="04AB7370"/>
    <w:rsid w:val="04AD1712"/>
    <w:rsid w:val="04BC752A"/>
    <w:rsid w:val="04CB62A6"/>
    <w:rsid w:val="04CF37D6"/>
    <w:rsid w:val="04D319E0"/>
    <w:rsid w:val="04E2491B"/>
    <w:rsid w:val="04EF5863"/>
    <w:rsid w:val="04F87FC1"/>
    <w:rsid w:val="050463AD"/>
    <w:rsid w:val="050F535E"/>
    <w:rsid w:val="051B4450"/>
    <w:rsid w:val="0522381E"/>
    <w:rsid w:val="05291A54"/>
    <w:rsid w:val="0535380D"/>
    <w:rsid w:val="05425315"/>
    <w:rsid w:val="055A3E7C"/>
    <w:rsid w:val="057D03CF"/>
    <w:rsid w:val="05867074"/>
    <w:rsid w:val="05873EC3"/>
    <w:rsid w:val="059234FA"/>
    <w:rsid w:val="05993864"/>
    <w:rsid w:val="05DA25C7"/>
    <w:rsid w:val="05EC2BDE"/>
    <w:rsid w:val="0607734B"/>
    <w:rsid w:val="0608074A"/>
    <w:rsid w:val="060851D3"/>
    <w:rsid w:val="060B528E"/>
    <w:rsid w:val="060E40A5"/>
    <w:rsid w:val="061B3B46"/>
    <w:rsid w:val="062275CE"/>
    <w:rsid w:val="06391BDF"/>
    <w:rsid w:val="063F37FB"/>
    <w:rsid w:val="06471F16"/>
    <w:rsid w:val="06594F1E"/>
    <w:rsid w:val="06614BB6"/>
    <w:rsid w:val="068A4255"/>
    <w:rsid w:val="06C0348C"/>
    <w:rsid w:val="06C62615"/>
    <w:rsid w:val="06D37F08"/>
    <w:rsid w:val="06D422E1"/>
    <w:rsid w:val="06DA22E9"/>
    <w:rsid w:val="070761C8"/>
    <w:rsid w:val="071874D5"/>
    <w:rsid w:val="073042BD"/>
    <w:rsid w:val="073A2192"/>
    <w:rsid w:val="07447AA9"/>
    <w:rsid w:val="074B1050"/>
    <w:rsid w:val="07607AD1"/>
    <w:rsid w:val="07966475"/>
    <w:rsid w:val="07A70C3B"/>
    <w:rsid w:val="07D30D94"/>
    <w:rsid w:val="07E92A4F"/>
    <w:rsid w:val="07F65A68"/>
    <w:rsid w:val="07F86536"/>
    <w:rsid w:val="08034961"/>
    <w:rsid w:val="080B5DF5"/>
    <w:rsid w:val="083B266E"/>
    <w:rsid w:val="084107A3"/>
    <w:rsid w:val="08554A8E"/>
    <w:rsid w:val="08735FE4"/>
    <w:rsid w:val="088000BE"/>
    <w:rsid w:val="08BD614A"/>
    <w:rsid w:val="08C17591"/>
    <w:rsid w:val="08E37D2A"/>
    <w:rsid w:val="08F63977"/>
    <w:rsid w:val="08FD362A"/>
    <w:rsid w:val="09051602"/>
    <w:rsid w:val="09095327"/>
    <w:rsid w:val="09241A75"/>
    <w:rsid w:val="093141B9"/>
    <w:rsid w:val="09393C7C"/>
    <w:rsid w:val="093E42C9"/>
    <w:rsid w:val="09476394"/>
    <w:rsid w:val="095D1A76"/>
    <w:rsid w:val="09721512"/>
    <w:rsid w:val="09807B86"/>
    <w:rsid w:val="09870294"/>
    <w:rsid w:val="099449EE"/>
    <w:rsid w:val="09A63A23"/>
    <w:rsid w:val="09A710A7"/>
    <w:rsid w:val="09B933B7"/>
    <w:rsid w:val="09BB65A3"/>
    <w:rsid w:val="09CE287D"/>
    <w:rsid w:val="09EA134A"/>
    <w:rsid w:val="09F04EDB"/>
    <w:rsid w:val="0A0A5C3B"/>
    <w:rsid w:val="0A1366AC"/>
    <w:rsid w:val="0A1F1228"/>
    <w:rsid w:val="0A2C004F"/>
    <w:rsid w:val="0A2F2362"/>
    <w:rsid w:val="0A3663B3"/>
    <w:rsid w:val="0A387B78"/>
    <w:rsid w:val="0A3B7E36"/>
    <w:rsid w:val="0A514367"/>
    <w:rsid w:val="0A574B10"/>
    <w:rsid w:val="0A5C749D"/>
    <w:rsid w:val="0A715ABF"/>
    <w:rsid w:val="0A793C89"/>
    <w:rsid w:val="0A8B6EB4"/>
    <w:rsid w:val="0A8C50DD"/>
    <w:rsid w:val="0A8F6645"/>
    <w:rsid w:val="0AC2018B"/>
    <w:rsid w:val="0AD45770"/>
    <w:rsid w:val="0ADA484F"/>
    <w:rsid w:val="0ADB4BBA"/>
    <w:rsid w:val="0ADE0DD3"/>
    <w:rsid w:val="0B130A6D"/>
    <w:rsid w:val="0B137AF6"/>
    <w:rsid w:val="0B175CB8"/>
    <w:rsid w:val="0B315168"/>
    <w:rsid w:val="0B517955"/>
    <w:rsid w:val="0B5B01CC"/>
    <w:rsid w:val="0B6E46A9"/>
    <w:rsid w:val="0B6F66A0"/>
    <w:rsid w:val="0BA66253"/>
    <w:rsid w:val="0BB96F8E"/>
    <w:rsid w:val="0BC26057"/>
    <w:rsid w:val="0BE1507A"/>
    <w:rsid w:val="0BE512DE"/>
    <w:rsid w:val="0BEC55ED"/>
    <w:rsid w:val="0BFE548A"/>
    <w:rsid w:val="0C050F76"/>
    <w:rsid w:val="0C0B585A"/>
    <w:rsid w:val="0C121985"/>
    <w:rsid w:val="0C366798"/>
    <w:rsid w:val="0C3F0147"/>
    <w:rsid w:val="0C5121F3"/>
    <w:rsid w:val="0C5F7347"/>
    <w:rsid w:val="0C6A38F3"/>
    <w:rsid w:val="0C9C30F1"/>
    <w:rsid w:val="0CB82DA5"/>
    <w:rsid w:val="0CCF1440"/>
    <w:rsid w:val="0CD07FFE"/>
    <w:rsid w:val="0CDC4E28"/>
    <w:rsid w:val="0CF66B9E"/>
    <w:rsid w:val="0CF9064D"/>
    <w:rsid w:val="0D091B55"/>
    <w:rsid w:val="0D096743"/>
    <w:rsid w:val="0D0E38F3"/>
    <w:rsid w:val="0D0E4613"/>
    <w:rsid w:val="0D147914"/>
    <w:rsid w:val="0D1668F9"/>
    <w:rsid w:val="0D245C5C"/>
    <w:rsid w:val="0D266AB9"/>
    <w:rsid w:val="0D490908"/>
    <w:rsid w:val="0D4D59CC"/>
    <w:rsid w:val="0D555789"/>
    <w:rsid w:val="0D7D0574"/>
    <w:rsid w:val="0D80134E"/>
    <w:rsid w:val="0D843EB4"/>
    <w:rsid w:val="0D8747F1"/>
    <w:rsid w:val="0DA55DAB"/>
    <w:rsid w:val="0DC87E20"/>
    <w:rsid w:val="0DCD726B"/>
    <w:rsid w:val="0DFA696E"/>
    <w:rsid w:val="0E3C4B30"/>
    <w:rsid w:val="0E410A0A"/>
    <w:rsid w:val="0E4C27D6"/>
    <w:rsid w:val="0E505E07"/>
    <w:rsid w:val="0E5367DD"/>
    <w:rsid w:val="0E570F48"/>
    <w:rsid w:val="0E630F86"/>
    <w:rsid w:val="0E7245BB"/>
    <w:rsid w:val="0E736AB5"/>
    <w:rsid w:val="0E795AB6"/>
    <w:rsid w:val="0E7A3313"/>
    <w:rsid w:val="0E843054"/>
    <w:rsid w:val="0E861D96"/>
    <w:rsid w:val="0E8945B9"/>
    <w:rsid w:val="0E8B695C"/>
    <w:rsid w:val="0E911238"/>
    <w:rsid w:val="0EA54374"/>
    <w:rsid w:val="0EB5426C"/>
    <w:rsid w:val="0EC46A94"/>
    <w:rsid w:val="0ECF02ED"/>
    <w:rsid w:val="0ED80276"/>
    <w:rsid w:val="0EDC56C4"/>
    <w:rsid w:val="0F046D96"/>
    <w:rsid w:val="0F20409F"/>
    <w:rsid w:val="0F220931"/>
    <w:rsid w:val="0F224C5E"/>
    <w:rsid w:val="0F500FDA"/>
    <w:rsid w:val="0F834430"/>
    <w:rsid w:val="0F8C7B52"/>
    <w:rsid w:val="0F8E3D1B"/>
    <w:rsid w:val="0F9F35AE"/>
    <w:rsid w:val="0FA16F08"/>
    <w:rsid w:val="0FA521BB"/>
    <w:rsid w:val="0FA6205A"/>
    <w:rsid w:val="0FCE65E6"/>
    <w:rsid w:val="0FD95637"/>
    <w:rsid w:val="0FE0018F"/>
    <w:rsid w:val="0FF81AB3"/>
    <w:rsid w:val="100D343E"/>
    <w:rsid w:val="10203647"/>
    <w:rsid w:val="10476A4E"/>
    <w:rsid w:val="10484F64"/>
    <w:rsid w:val="10536CB2"/>
    <w:rsid w:val="105416EB"/>
    <w:rsid w:val="10676E4F"/>
    <w:rsid w:val="10797237"/>
    <w:rsid w:val="10882799"/>
    <w:rsid w:val="108C5E7B"/>
    <w:rsid w:val="10906EAE"/>
    <w:rsid w:val="10934BB3"/>
    <w:rsid w:val="10C54E30"/>
    <w:rsid w:val="10C8348F"/>
    <w:rsid w:val="10CA1030"/>
    <w:rsid w:val="10CF51BA"/>
    <w:rsid w:val="10DB50DF"/>
    <w:rsid w:val="10E8710B"/>
    <w:rsid w:val="10F063E0"/>
    <w:rsid w:val="10F275BE"/>
    <w:rsid w:val="10FC4393"/>
    <w:rsid w:val="10FD0DE8"/>
    <w:rsid w:val="113061A8"/>
    <w:rsid w:val="11331F0D"/>
    <w:rsid w:val="11352E2D"/>
    <w:rsid w:val="114619F6"/>
    <w:rsid w:val="11656C5F"/>
    <w:rsid w:val="11703C1B"/>
    <w:rsid w:val="117C6AEC"/>
    <w:rsid w:val="1183008B"/>
    <w:rsid w:val="11964C5A"/>
    <w:rsid w:val="11AD3CB6"/>
    <w:rsid w:val="11B7711E"/>
    <w:rsid w:val="11BD20D6"/>
    <w:rsid w:val="11C11577"/>
    <w:rsid w:val="11C87B23"/>
    <w:rsid w:val="11D27C5A"/>
    <w:rsid w:val="121A06BD"/>
    <w:rsid w:val="121B012F"/>
    <w:rsid w:val="121E4813"/>
    <w:rsid w:val="123401D9"/>
    <w:rsid w:val="12415FD2"/>
    <w:rsid w:val="12851EC3"/>
    <w:rsid w:val="12893611"/>
    <w:rsid w:val="129034F7"/>
    <w:rsid w:val="129B34C2"/>
    <w:rsid w:val="129D6328"/>
    <w:rsid w:val="12A3625C"/>
    <w:rsid w:val="12A43E94"/>
    <w:rsid w:val="12B97DBE"/>
    <w:rsid w:val="12C73654"/>
    <w:rsid w:val="12CC6329"/>
    <w:rsid w:val="12D573EC"/>
    <w:rsid w:val="12D814B9"/>
    <w:rsid w:val="12E11F59"/>
    <w:rsid w:val="1304034C"/>
    <w:rsid w:val="13216B2C"/>
    <w:rsid w:val="134839D8"/>
    <w:rsid w:val="134B0CBE"/>
    <w:rsid w:val="13533AAD"/>
    <w:rsid w:val="136A730B"/>
    <w:rsid w:val="137E321A"/>
    <w:rsid w:val="13833AF2"/>
    <w:rsid w:val="13B81E24"/>
    <w:rsid w:val="13B86770"/>
    <w:rsid w:val="13E70B74"/>
    <w:rsid w:val="13E75191"/>
    <w:rsid w:val="13F62EB8"/>
    <w:rsid w:val="140C0F1D"/>
    <w:rsid w:val="14273568"/>
    <w:rsid w:val="14284FC6"/>
    <w:rsid w:val="142D5F18"/>
    <w:rsid w:val="143F39F2"/>
    <w:rsid w:val="144908E9"/>
    <w:rsid w:val="14593D90"/>
    <w:rsid w:val="14601A7F"/>
    <w:rsid w:val="147E319B"/>
    <w:rsid w:val="14AB5DF3"/>
    <w:rsid w:val="14B7137A"/>
    <w:rsid w:val="14E43923"/>
    <w:rsid w:val="14E64087"/>
    <w:rsid w:val="14F621C9"/>
    <w:rsid w:val="14FF3017"/>
    <w:rsid w:val="1501005C"/>
    <w:rsid w:val="151509A3"/>
    <w:rsid w:val="15160204"/>
    <w:rsid w:val="1517042C"/>
    <w:rsid w:val="151C4635"/>
    <w:rsid w:val="15275482"/>
    <w:rsid w:val="15366ED2"/>
    <w:rsid w:val="153F35F5"/>
    <w:rsid w:val="15432DFE"/>
    <w:rsid w:val="15583332"/>
    <w:rsid w:val="15592554"/>
    <w:rsid w:val="155C124C"/>
    <w:rsid w:val="15624A00"/>
    <w:rsid w:val="156D0B2D"/>
    <w:rsid w:val="157056CC"/>
    <w:rsid w:val="157B57FF"/>
    <w:rsid w:val="15AC1FA0"/>
    <w:rsid w:val="15B4178F"/>
    <w:rsid w:val="15C36BB7"/>
    <w:rsid w:val="15E44A40"/>
    <w:rsid w:val="15EA570D"/>
    <w:rsid w:val="15F7292E"/>
    <w:rsid w:val="15FC579D"/>
    <w:rsid w:val="16043B88"/>
    <w:rsid w:val="160E3774"/>
    <w:rsid w:val="16111E16"/>
    <w:rsid w:val="16175528"/>
    <w:rsid w:val="164517C2"/>
    <w:rsid w:val="164D530F"/>
    <w:rsid w:val="16521DFF"/>
    <w:rsid w:val="1653027A"/>
    <w:rsid w:val="16573D20"/>
    <w:rsid w:val="16616754"/>
    <w:rsid w:val="16631559"/>
    <w:rsid w:val="16664B9F"/>
    <w:rsid w:val="166C7A31"/>
    <w:rsid w:val="167F6B33"/>
    <w:rsid w:val="1687659F"/>
    <w:rsid w:val="16881768"/>
    <w:rsid w:val="16990C50"/>
    <w:rsid w:val="16B63EAA"/>
    <w:rsid w:val="16B7128F"/>
    <w:rsid w:val="16DE4297"/>
    <w:rsid w:val="16E354E9"/>
    <w:rsid w:val="16EE2282"/>
    <w:rsid w:val="16F05DFA"/>
    <w:rsid w:val="16FD2C3E"/>
    <w:rsid w:val="17034C03"/>
    <w:rsid w:val="1720448E"/>
    <w:rsid w:val="17437B05"/>
    <w:rsid w:val="175C3EAE"/>
    <w:rsid w:val="175C4740"/>
    <w:rsid w:val="176A5D73"/>
    <w:rsid w:val="177901A1"/>
    <w:rsid w:val="17854713"/>
    <w:rsid w:val="17991E6C"/>
    <w:rsid w:val="17A843E0"/>
    <w:rsid w:val="17BC2C4F"/>
    <w:rsid w:val="17CA3B6B"/>
    <w:rsid w:val="17DA6845"/>
    <w:rsid w:val="17E15087"/>
    <w:rsid w:val="17FE146C"/>
    <w:rsid w:val="180B57A7"/>
    <w:rsid w:val="18113C45"/>
    <w:rsid w:val="18271FD2"/>
    <w:rsid w:val="182A3298"/>
    <w:rsid w:val="182D50D8"/>
    <w:rsid w:val="18392E2C"/>
    <w:rsid w:val="18442D14"/>
    <w:rsid w:val="18456BBE"/>
    <w:rsid w:val="184F5FF9"/>
    <w:rsid w:val="18604381"/>
    <w:rsid w:val="18661B01"/>
    <w:rsid w:val="18773CB0"/>
    <w:rsid w:val="18782AB6"/>
    <w:rsid w:val="1882065B"/>
    <w:rsid w:val="188605AF"/>
    <w:rsid w:val="188F4258"/>
    <w:rsid w:val="18911397"/>
    <w:rsid w:val="189D46CE"/>
    <w:rsid w:val="18A16257"/>
    <w:rsid w:val="18A41BE6"/>
    <w:rsid w:val="18A70717"/>
    <w:rsid w:val="18AD0ED0"/>
    <w:rsid w:val="18B131B8"/>
    <w:rsid w:val="18B9196E"/>
    <w:rsid w:val="18CA3F17"/>
    <w:rsid w:val="19032E16"/>
    <w:rsid w:val="191912D0"/>
    <w:rsid w:val="1919138C"/>
    <w:rsid w:val="191D3504"/>
    <w:rsid w:val="19202AAF"/>
    <w:rsid w:val="193D18B1"/>
    <w:rsid w:val="1944076A"/>
    <w:rsid w:val="19453878"/>
    <w:rsid w:val="19470BFC"/>
    <w:rsid w:val="196B4912"/>
    <w:rsid w:val="196C2816"/>
    <w:rsid w:val="19746E26"/>
    <w:rsid w:val="198545E9"/>
    <w:rsid w:val="19920C8B"/>
    <w:rsid w:val="19B227A4"/>
    <w:rsid w:val="19BB3C04"/>
    <w:rsid w:val="19C02C4D"/>
    <w:rsid w:val="19C85311"/>
    <w:rsid w:val="19D63616"/>
    <w:rsid w:val="19EC2A1D"/>
    <w:rsid w:val="19F501CC"/>
    <w:rsid w:val="1A012C35"/>
    <w:rsid w:val="1A1871D1"/>
    <w:rsid w:val="1A223331"/>
    <w:rsid w:val="1A272B94"/>
    <w:rsid w:val="1A397017"/>
    <w:rsid w:val="1A40571B"/>
    <w:rsid w:val="1A46691A"/>
    <w:rsid w:val="1A5C19F6"/>
    <w:rsid w:val="1A661245"/>
    <w:rsid w:val="1A6D7C50"/>
    <w:rsid w:val="1A770393"/>
    <w:rsid w:val="1A884869"/>
    <w:rsid w:val="1A9316A1"/>
    <w:rsid w:val="1AAF7AF0"/>
    <w:rsid w:val="1AB9653B"/>
    <w:rsid w:val="1AC07C0C"/>
    <w:rsid w:val="1ADF3D8F"/>
    <w:rsid w:val="1AE76900"/>
    <w:rsid w:val="1AF04B9F"/>
    <w:rsid w:val="1AFF3C8F"/>
    <w:rsid w:val="1B2210B4"/>
    <w:rsid w:val="1B236603"/>
    <w:rsid w:val="1B2847D3"/>
    <w:rsid w:val="1B36332A"/>
    <w:rsid w:val="1B4C6ADA"/>
    <w:rsid w:val="1B644A67"/>
    <w:rsid w:val="1B6936A7"/>
    <w:rsid w:val="1B71262B"/>
    <w:rsid w:val="1B77364F"/>
    <w:rsid w:val="1B78519E"/>
    <w:rsid w:val="1B8276A9"/>
    <w:rsid w:val="1B907F65"/>
    <w:rsid w:val="1B940EA5"/>
    <w:rsid w:val="1B996216"/>
    <w:rsid w:val="1BA265BC"/>
    <w:rsid w:val="1BA54E06"/>
    <w:rsid w:val="1BB6686F"/>
    <w:rsid w:val="1BBB3D74"/>
    <w:rsid w:val="1BD07D2E"/>
    <w:rsid w:val="1BD11821"/>
    <w:rsid w:val="1BD165BF"/>
    <w:rsid w:val="1BD25298"/>
    <w:rsid w:val="1BDF10F2"/>
    <w:rsid w:val="1BEE4EBC"/>
    <w:rsid w:val="1BEF055B"/>
    <w:rsid w:val="1BF32AA2"/>
    <w:rsid w:val="1C0025BA"/>
    <w:rsid w:val="1C042D98"/>
    <w:rsid w:val="1C054074"/>
    <w:rsid w:val="1C0D35DA"/>
    <w:rsid w:val="1C163B8C"/>
    <w:rsid w:val="1C214593"/>
    <w:rsid w:val="1C3110D7"/>
    <w:rsid w:val="1C402B05"/>
    <w:rsid w:val="1C414C83"/>
    <w:rsid w:val="1C50527F"/>
    <w:rsid w:val="1C89751B"/>
    <w:rsid w:val="1C8A7427"/>
    <w:rsid w:val="1CA423A6"/>
    <w:rsid w:val="1CAC1A72"/>
    <w:rsid w:val="1CAC4FC6"/>
    <w:rsid w:val="1CB559FA"/>
    <w:rsid w:val="1CD6156D"/>
    <w:rsid w:val="1D2D513C"/>
    <w:rsid w:val="1D3A0760"/>
    <w:rsid w:val="1D3D7732"/>
    <w:rsid w:val="1D59452B"/>
    <w:rsid w:val="1D600F36"/>
    <w:rsid w:val="1D776353"/>
    <w:rsid w:val="1DAA0FE0"/>
    <w:rsid w:val="1DC87F0F"/>
    <w:rsid w:val="1DDA7A35"/>
    <w:rsid w:val="1DDD4080"/>
    <w:rsid w:val="1DE678FA"/>
    <w:rsid w:val="1DF748FE"/>
    <w:rsid w:val="1E17153B"/>
    <w:rsid w:val="1E2201D1"/>
    <w:rsid w:val="1E2565DF"/>
    <w:rsid w:val="1E2E2C08"/>
    <w:rsid w:val="1E62615F"/>
    <w:rsid w:val="1E6D2729"/>
    <w:rsid w:val="1E905422"/>
    <w:rsid w:val="1EB8717C"/>
    <w:rsid w:val="1ECD52CB"/>
    <w:rsid w:val="1ED84675"/>
    <w:rsid w:val="1EE762A8"/>
    <w:rsid w:val="1EEF57A0"/>
    <w:rsid w:val="1F097D58"/>
    <w:rsid w:val="1F1C379B"/>
    <w:rsid w:val="1F1E3283"/>
    <w:rsid w:val="1F213D36"/>
    <w:rsid w:val="1F415179"/>
    <w:rsid w:val="1F55468E"/>
    <w:rsid w:val="1F5B3A25"/>
    <w:rsid w:val="1F652D51"/>
    <w:rsid w:val="1F835C60"/>
    <w:rsid w:val="1F852D9A"/>
    <w:rsid w:val="1F9A0A81"/>
    <w:rsid w:val="1FA4437F"/>
    <w:rsid w:val="1FB45B95"/>
    <w:rsid w:val="1FC43B44"/>
    <w:rsid w:val="1FDE76B7"/>
    <w:rsid w:val="1FDF18F5"/>
    <w:rsid w:val="20216FA3"/>
    <w:rsid w:val="20364A08"/>
    <w:rsid w:val="20370453"/>
    <w:rsid w:val="20433DD9"/>
    <w:rsid w:val="208219EE"/>
    <w:rsid w:val="208642C5"/>
    <w:rsid w:val="208D55B4"/>
    <w:rsid w:val="20945F8B"/>
    <w:rsid w:val="20960AAC"/>
    <w:rsid w:val="20A81CC6"/>
    <w:rsid w:val="20BB2D92"/>
    <w:rsid w:val="20D9783C"/>
    <w:rsid w:val="20DF30E6"/>
    <w:rsid w:val="20E35890"/>
    <w:rsid w:val="20EB5260"/>
    <w:rsid w:val="20ED25F8"/>
    <w:rsid w:val="211D5536"/>
    <w:rsid w:val="212D7653"/>
    <w:rsid w:val="215D3497"/>
    <w:rsid w:val="21630DF5"/>
    <w:rsid w:val="216D4818"/>
    <w:rsid w:val="21720723"/>
    <w:rsid w:val="21835A63"/>
    <w:rsid w:val="21997739"/>
    <w:rsid w:val="21A453EC"/>
    <w:rsid w:val="21CB5E66"/>
    <w:rsid w:val="21DA2B73"/>
    <w:rsid w:val="21E51C2D"/>
    <w:rsid w:val="21E53738"/>
    <w:rsid w:val="21E92794"/>
    <w:rsid w:val="21EF4EBF"/>
    <w:rsid w:val="21EF7EED"/>
    <w:rsid w:val="21F347B9"/>
    <w:rsid w:val="21F368D6"/>
    <w:rsid w:val="21FA030D"/>
    <w:rsid w:val="21FF696C"/>
    <w:rsid w:val="22080428"/>
    <w:rsid w:val="220E42DE"/>
    <w:rsid w:val="22195DBD"/>
    <w:rsid w:val="2224484A"/>
    <w:rsid w:val="222A1CD6"/>
    <w:rsid w:val="222F2CD2"/>
    <w:rsid w:val="22327411"/>
    <w:rsid w:val="224704B5"/>
    <w:rsid w:val="22517C8A"/>
    <w:rsid w:val="22521CFA"/>
    <w:rsid w:val="22524403"/>
    <w:rsid w:val="225838E4"/>
    <w:rsid w:val="22627594"/>
    <w:rsid w:val="2268066E"/>
    <w:rsid w:val="2268361F"/>
    <w:rsid w:val="22867C38"/>
    <w:rsid w:val="22963720"/>
    <w:rsid w:val="229F1A88"/>
    <w:rsid w:val="22A244C2"/>
    <w:rsid w:val="22AF0733"/>
    <w:rsid w:val="22B16AAD"/>
    <w:rsid w:val="22B42350"/>
    <w:rsid w:val="22BE7501"/>
    <w:rsid w:val="22CC4C6F"/>
    <w:rsid w:val="22DE6F52"/>
    <w:rsid w:val="22E42CAC"/>
    <w:rsid w:val="22E5125C"/>
    <w:rsid w:val="231E1284"/>
    <w:rsid w:val="23207F60"/>
    <w:rsid w:val="23252820"/>
    <w:rsid w:val="2325683B"/>
    <w:rsid w:val="232C6180"/>
    <w:rsid w:val="232E3E00"/>
    <w:rsid w:val="23396089"/>
    <w:rsid w:val="23564317"/>
    <w:rsid w:val="2371794D"/>
    <w:rsid w:val="237241FA"/>
    <w:rsid w:val="2378293D"/>
    <w:rsid w:val="238907C0"/>
    <w:rsid w:val="2397403C"/>
    <w:rsid w:val="23985ED3"/>
    <w:rsid w:val="23A276E9"/>
    <w:rsid w:val="23A648EC"/>
    <w:rsid w:val="23BB6B9F"/>
    <w:rsid w:val="23D84978"/>
    <w:rsid w:val="23E30D15"/>
    <w:rsid w:val="23F64837"/>
    <w:rsid w:val="24002062"/>
    <w:rsid w:val="242B4894"/>
    <w:rsid w:val="243015F1"/>
    <w:rsid w:val="24394219"/>
    <w:rsid w:val="2447553C"/>
    <w:rsid w:val="24636B1F"/>
    <w:rsid w:val="247D732F"/>
    <w:rsid w:val="24823F7B"/>
    <w:rsid w:val="24890281"/>
    <w:rsid w:val="248E6B6A"/>
    <w:rsid w:val="24972A3B"/>
    <w:rsid w:val="24AF5088"/>
    <w:rsid w:val="24BD29C0"/>
    <w:rsid w:val="24CC28ED"/>
    <w:rsid w:val="24D829F4"/>
    <w:rsid w:val="24E1791B"/>
    <w:rsid w:val="24FE339B"/>
    <w:rsid w:val="2500362B"/>
    <w:rsid w:val="25035C60"/>
    <w:rsid w:val="250A67C8"/>
    <w:rsid w:val="251864FE"/>
    <w:rsid w:val="25190D89"/>
    <w:rsid w:val="255018F9"/>
    <w:rsid w:val="2563130F"/>
    <w:rsid w:val="256371CE"/>
    <w:rsid w:val="256F4CDE"/>
    <w:rsid w:val="25726537"/>
    <w:rsid w:val="2573667E"/>
    <w:rsid w:val="257D32AD"/>
    <w:rsid w:val="25801FB4"/>
    <w:rsid w:val="258A1146"/>
    <w:rsid w:val="25D40593"/>
    <w:rsid w:val="25EB3400"/>
    <w:rsid w:val="25F810D7"/>
    <w:rsid w:val="26026DD2"/>
    <w:rsid w:val="2609715C"/>
    <w:rsid w:val="261715B7"/>
    <w:rsid w:val="26300868"/>
    <w:rsid w:val="26307650"/>
    <w:rsid w:val="26603A63"/>
    <w:rsid w:val="269700AE"/>
    <w:rsid w:val="269D4F5A"/>
    <w:rsid w:val="26A11F19"/>
    <w:rsid w:val="26AD1119"/>
    <w:rsid w:val="26B966E6"/>
    <w:rsid w:val="26E52F5B"/>
    <w:rsid w:val="26FE44A6"/>
    <w:rsid w:val="27015CA0"/>
    <w:rsid w:val="27035C67"/>
    <w:rsid w:val="270A40F5"/>
    <w:rsid w:val="2725028F"/>
    <w:rsid w:val="27274A7B"/>
    <w:rsid w:val="273424B1"/>
    <w:rsid w:val="273B79BB"/>
    <w:rsid w:val="274517C9"/>
    <w:rsid w:val="27473777"/>
    <w:rsid w:val="274C182B"/>
    <w:rsid w:val="27672156"/>
    <w:rsid w:val="277A7A25"/>
    <w:rsid w:val="27876184"/>
    <w:rsid w:val="27A11B8B"/>
    <w:rsid w:val="27B7274B"/>
    <w:rsid w:val="27C54CC7"/>
    <w:rsid w:val="27CC5810"/>
    <w:rsid w:val="27D172AC"/>
    <w:rsid w:val="27DE4AF3"/>
    <w:rsid w:val="27F07987"/>
    <w:rsid w:val="27F12103"/>
    <w:rsid w:val="27F16E26"/>
    <w:rsid w:val="27FE021F"/>
    <w:rsid w:val="280F2B0B"/>
    <w:rsid w:val="28107CB8"/>
    <w:rsid w:val="28145B7D"/>
    <w:rsid w:val="284342E8"/>
    <w:rsid w:val="286417E4"/>
    <w:rsid w:val="286E085F"/>
    <w:rsid w:val="286F1CB9"/>
    <w:rsid w:val="287A2C3D"/>
    <w:rsid w:val="28887BBF"/>
    <w:rsid w:val="28A54671"/>
    <w:rsid w:val="28AC4B0F"/>
    <w:rsid w:val="28AD41F0"/>
    <w:rsid w:val="28B37F13"/>
    <w:rsid w:val="28CC20CB"/>
    <w:rsid w:val="28EC1C3D"/>
    <w:rsid w:val="28ED036A"/>
    <w:rsid w:val="28ED22A4"/>
    <w:rsid w:val="28F23EC1"/>
    <w:rsid w:val="28F30BB6"/>
    <w:rsid w:val="28F40534"/>
    <w:rsid w:val="28F83170"/>
    <w:rsid w:val="28FF1F13"/>
    <w:rsid w:val="29013947"/>
    <w:rsid w:val="29021573"/>
    <w:rsid w:val="294837F2"/>
    <w:rsid w:val="294D3CDA"/>
    <w:rsid w:val="296C2B95"/>
    <w:rsid w:val="29745FA3"/>
    <w:rsid w:val="29A947C3"/>
    <w:rsid w:val="29AD4C94"/>
    <w:rsid w:val="29AF4444"/>
    <w:rsid w:val="29CA2AEA"/>
    <w:rsid w:val="29D44A22"/>
    <w:rsid w:val="29D64F6E"/>
    <w:rsid w:val="29E30ED9"/>
    <w:rsid w:val="29F03FEB"/>
    <w:rsid w:val="29FC7A3C"/>
    <w:rsid w:val="2A041530"/>
    <w:rsid w:val="2A0E1D65"/>
    <w:rsid w:val="2A0E66E8"/>
    <w:rsid w:val="2A166D3E"/>
    <w:rsid w:val="2A191C0F"/>
    <w:rsid w:val="2A246468"/>
    <w:rsid w:val="2A2C31D3"/>
    <w:rsid w:val="2A30181A"/>
    <w:rsid w:val="2A35076A"/>
    <w:rsid w:val="2A3903BD"/>
    <w:rsid w:val="2A4B7632"/>
    <w:rsid w:val="2A690F42"/>
    <w:rsid w:val="2A78240B"/>
    <w:rsid w:val="2A790CF2"/>
    <w:rsid w:val="2A97233B"/>
    <w:rsid w:val="2A9D0A4D"/>
    <w:rsid w:val="2AA42F0D"/>
    <w:rsid w:val="2AC670C5"/>
    <w:rsid w:val="2AC723D7"/>
    <w:rsid w:val="2AD45309"/>
    <w:rsid w:val="2AE328E5"/>
    <w:rsid w:val="2AE50ABB"/>
    <w:rsid w:val="2AE83966"/>
    <w:rsid w:val="2B1A1610"/>
    <w:rsid w:val="2B266000"/>
    <w:rsid w:val="2B2C1888"/>
    <w:rsid w:val="2B2D4868"/>
    <w:rsid w:val="2B3A355D"/>
    <w:rsid w:val="2B405320"/>
    <w:rsid w:val="2B667F60"/>
    <w:rsid w:val="2B704098"/>
    <w:rsid w:val="2B7C5D60"/>
    <w:rsid w:val="2B843173"/>
    <w:rsid w:val="2B8D6429"/>
    <w:rsid w:val="2B8E0864"/>
    <w:rsid w:val="2B965328"/>
    <w:rsid w:val="2BAD3B9A"/>
    <w:rsid w:val="2BB26EE1"/>
    <w:rsid w:val="2BC30594"/>
    <w:rsid w:val="2BD15794"/>
    <w:rsid w:val="2BD33057"/>
    <w:rsid w:val="2BD83010"/>
    <w:rsid w:val="2C023E73"/>
    <w:rsid w:val="2C050E42"/>
    <w:rsid w:val="2C0F0656"/>
    <w:rsid w:val="2C273251"/>
    <w:rsid w:val="2C277C42"/>
    <w:rsid w:val="2C291934"/>
    <w:rsid w:val="2C3A7BC7"/>
    <w:rsid w:val="2C3F13F4"/>
    <w:rsid w:val="2C4B49C4"/>
    <w:rsid w:val="2C4D0025"/>
    <w:rsid w:val="2C5D2345"/>
    <w:rsid w:val="2C7415D2"/>
    <w:rsid w:val="2C770676"/>
    <w:rsid w:val="2C904272"/>
    <w:rsid w:val="2C986B51"/>
    <w:rsid w:val="2CAC6E82"/>
    <w:rsid w:val="2CB4676E"/>
    <w:rsid w:val="2CB5035F"/>
    <w:rsid w:val="2CC90EF6"/>
    <w:rsid w:val="2CD87263"/>
    <w:rsid w:val="2CE61CB9"/>
    <w:rsid w:val="2CEA34DB"/>
    <w:rsid w:val="2CF2558B"/>
    <w:rsid w:val="2D031E69"/>
    <w:rsid w:val="2D087EFE"/>
    <w:rsid w:val="2D095C14"/>
    <w:rsid w:val="2D0F035E"/>
    <w:rsid w:val="2D115A1D"/>
    <w:rsid w:val="2D1F2D4F"/>
    <w:rsid w:val="2D1F486A"/>
    <w:rsid w:val="2D236108"/>
    <w:rsid w:val="2D2E24FE"/>
    <w:rsid w:val="2D607C0C"/>
    <w:rsid w:val="2D647D04"/>
    <w:rsid w:val="2D687336"/>
    <w:rsid w:val="2D6C4A37"/>
    <w:rsid w:val="2D75426F"/>
    <w:rsid w:val="2D83640E"/>
    <w:rsid w:val="2D9004AA"/>
    <w:rsid w:val="2DB37583"/>
    <w:rsid w:val="2DC00143"/>
    <w:rsid w:val="2DC45542"/>
    <w:rsid w:val="2DD30DD3"/>
    <w:rsid w:val="2DE51391"/>
    <w:rsid w:val="2E08359F"/>
    <w:rsid w:val="2E0856CB"/>
    <w:rsid w:val="2E0A22B0"/>
    <w:rsid w:val="2E0D7195"/>
    <w:rsid w:val="2E161B14"/>
    <w:rsid w:val="2E417B61"/>
    <w:rsid w:val="2E4B3588"/>
    <w:rsid w:val="2E51354A"/>
    <w:rsid w:val="2E7B5F92"/>
    <w:rsid w:val="2E825ACF"/>
    <w:rsid w:val="2E8512ED"/>
    <w:rsid w:val="2E893BAA"/>
    <w:rsid w:val="2E967993"/>
    <w:rsid w:val="2E9D1374"/>
    <w:rsid w:val="2ED00512"/>
    <w:rsid w:val="2EF71BC5"/>
    <w:rsid w:val="2EFA4BB6"/>
    <w:rsid w:val="2F11106B"/>
    <w:rsid w:val="2F1B0F90"/>
    <w:rsid w:val="2F1C4972"/>
    <w:rsid w:val="2F2577CD"/>
    <w:rsid w:val="2F283B4E"/>
    <w:rsid w:val="2F4F20DC"/>
    <w:rsid w:val="2F7649DC"/>
    <w:rsid w:val="2F77478D"/>
    <w:rsid w:val="2F9C75C5"/>
    <w:rsid w:val="2FAE23C2"/>
    <w:rsid w:val="2FAF4382"/>
    <w:rsid w:val="2FCE3993"/>
    <w:rsid w:val="2FD8497E"/>
    <w:rsid w:val="2FDB7460"/>
    <w:rsid w:val="2FFA3126"/>
    <w:rsid w:val="2FFB4A40"/>
    <w:rsid w:val="3013080E"/>
    <w:rsid w:val="3016178A"/>
    <w:rsid w:val="30217CB2"/>
    <w:rsid w:val="3026464D"/>
    <w:rsid w:val="30280541"/>
    <w:rsid w:val="30507926"/>
    <w:rsid w:val="30965B35"/>
    <w:rsid w:val="3098505F"/>
    <w:rsid w:val="30A858FB"/>
    <w:rsid w:val="30A86B77"/>
    <w:rsid w:val="30AD2BB6"/>
    <w:rsid w:val="30B5616B"/>
    <w:rsid w:val="30C7701E"/>
    <w:rsid w:val="30CC58D3"/>
    <w:rsid w:val="30E51CB8"/>
    <w:rsid w:val="30FB75EA"/>
    <w:rsid w:val="31062EC1"/>
    <w:rsid w:val="3106646D"/>
    <w:rsid w:val="31082256"/>
    <w:rsid w:val="31103C34"/>
    <w:rsid w:val="3119620D"/>
    <w:rsid w:val="311B63BF"/>
    <w:rsid w:val="315C5CED"/>
    <w:rsid w:val="31614603"/>
    <w:rsid w:val="317A1B66"/>
    <w:rsid w:val="31887BBB"/>
    <w:rsid w:val="31A37F7E"/>
    <w:rsid w:val="31A85D38"/>
    <w:rsid w:val="31C86367"/>
    <w:rsid w:val="31CA4CBA"/>
    <w:rsid w:val="31D411F0"/>
    <w:rsid w:val="31EA3792"/>
    <w:rsid w:val="31F01474"/>
    <w:rsid w:val="31F30E5D"/>
    <w:rsid w:val="32001E9E"/>
    <w:rsid w:val="320768FB"/>
    <w:rsid w:val="32103078"/>
    <w:rsid w:val="322A4A7F"/>
    <w:rsid w:val="322E5C82"/>
    <w:rsid w:val="32337A72"/>
    <w:rsid w:val="32422735"/>
    <w:rsid w:val="32425F90"/>
    <w:rsid w:val="3256359F"/>
    <w:rsid w:val="325713D2"/>
    <w:rsid w:val="32693798"/>
    <w:rsid w:val="327D4E1A"/>
    <w:rsid w:val="32835020"/>
    <w:rsid w:val="3289140B"/>
    <w:rsid w:val="32954F65"/>
    <w:rsid w:val="32A113F2"/>
    <w:rsid w:val="32AF11BA"/>
    <w:rsid w:val="32B439C8"/>
    <w:rsid w:val="32C178E7"/>
    <w:rsid w:val="32C263C3"/>
    <w:rsid w:val="32CB2FFC"/>
    <w:rsid w:val="32DC0656"/>
    <w:rsid w:val="32E901DF"/>
    <w:rsid w:val="32F72511"/>
    <w:rsid w:val="32FC0D80"/>
    <w:rsid w:val="330E7511"/>
    <w:rsid w:val="331001CE"/>
    <w:rsid w:val="331C7FC2"/>
    <w:rsid w:val="33222674"/>
    <w:rsid w:val="333B6726"/>
    <w:rsid w:val="333F5C66"/>
    <w:rsid w:val="33416700"/>
    <w:rsid w:val="334C600B"/>
    <w:rsid w:val="33553755"/>
    <w:rsid w:val="336E3487"/>
    <w:rsid w:val="337B6038"/>
    <w:rsid w:val="33864261"/>
    <w:rsid w:val="339E0BDF"/>
    <w:rsid w:val="33BE4CD6"/>
    <w:rsid w:val="33D51078"/>
    <w:rsid w:val="33DB3B1B"/>
    <w:rsid w:val="33DD13A6"/>
    <w:rsid w:val="33E04CCE"/>
    <w:rsid w:val="33E1429F"/>
    <w:rsid w:val="3405195D"/>
    <w:rsid w:val="340B69F8"/>
    <w:rsid w:val="34184D75"/>
    <w:rsid w:val="341B639D"/>
    <w:rsid w:val="342002BE"/>
    <w:rsid w:val="34224FCD"/>
    <w:rsid w:val="34247237"/>
    <w:rsid w:val="344C2D25"/>
    <w:rsid w:val="34664FD8"/>
    <w:rsid w:val="346B4B80"/>
    <w:rsid w:val="347C0FB4"/>
    <w:rsid w:val="348F5F76"/>
    <w:rsid w:val="34AC6E12"/>
    <w:rsid w:val="34B703C0"/>
    <w:rsid w:val="34BD5832"/>
    <w:rsid w:val="34E35E79"/>
    <w:rsid w:val="34EA41AE"/>
    <w:rsid w:val="34F26454"/>
    <w:rsid w:val="35130B52"/>
    <w:rsid w:val="3517185A"/>
    <w:rsid w:val="351F6CAD"/>
    <w:rsid w:val="35365AD4"/>
    <w:rsid w:val="353B60B2"/>
    <w:rsid w:val="354D6953"/>
    <w:rsid w:val="35527277"/>
    <w:rsid w:val="35530F4D"/>
    <w:rsid w:val="35585FE5"/>
    <w:rsid w:val="356762C7"/>
    <w:rsid w:val="35751896"/>
    <w:rsid w:val="357A5F14"/>
    <w:rsid w:val="357D2006"/>
    <w:rsid w:val="357E4747"/>
    <w:rsid w:val="358443E1"/>
    <w:rsid w:val="358F0A51"/>
    <w:rsid w:val="35970121"/>
    <w:rsid w:val="35A23875"/>
    <w:rsid w:val="35B27C4A"/>
    <w:rsid w:val="35BE2EBC"/>
    <w:rsid w:val="35C83E6A"/>
    <w:rsid w:val="35C9426D"/>
    <w:rsid w:val="35E77FC2"/>
    <w:rsid w:val="35EB1B63"/>
    <w:rsid w:val="36066674"/>
    <w:rsid w:val="36095147"/>
    <w:rsid w:val="361879E3"/>
    <w:rsid w:val="362710E9"/>
    <w:rsid w:val="36323ABF"/>
    <w:rsid w:val="36412360"/>
    <w:rsid w:val="364A0360"/>
    <w:rsid w:val="364B42E6"/>
    <w:rsid w:val="364E63B3"/>
    <w:rsid w:val="36500BB4"/>
    <w:rsid w:val="36552D10"/>
    <w:rsid w:val="366C5DEA"/>
    <w:rsid w:val="36725975"/>
    <w:rsid w:val="369159C6"/>
    <w:rsid w:val="36A4500F"/>
    <w:rsid w:val="36A5411E"/>
    <w:rsid w:val="36B6717B"/>
    <w:rsid w:val="36B74D5D"/>
    <w:rsid w:val="36BA54D8"/>
    <w:rsid w:val="36E01710"/>
    <w:rsid w:val="36E80F65"/>
    <w:rsid w:val="36F76D95"/>
    <w:rsid w:val="372012AD"/>
    <w:rsid w:val="37260B6C"/>
    <w:rsid w:val="373068AF"/>
    <w:rsid w:val="374F2949"/>
    <w:rsid w:val="375010B8"/>
    <w:rsid w:val="375D420E"/>
    <w:rsid w:val="37662366"/>
    <w:rsid w:val="376C77A5"/>
    <w:rsid w:val="376F05BF"/>
    <w:rsid w:val="37781CA3"/>
    <w:rsid w:val="377B15DA"/>
    <w:rsid w:val="377C3F1F"/>
    <w:rsid w:val="3783372E"/>
    <w:rsid w:val="378D3DD8"/>
    <w:rsid w:val="37B676F5"/>
    <w:rsid w:val="37BB702D"/>
    <w:rsid w:val="37BE65E8"/>
    <w:rsid w:val="37C2288B"/>
    <w:rsid w:val="37CB2B66"/>
    <w:rsid w:val="37CE1367"/>
    <w:rsid w:val="37CF7018"/>
    <w:rsid w:val="37D04E01"/>
    <w:rsid w:val="37D94A3B"/>
    <w:rsid w:val="37DC2044"/>
    <w:rsid w:val="37F32FB2"/>
    <w:rsid w:val="38074A12"/>
    <w:rsid w:val="38223476"/>
    <w:rsid w:val="384C0D1B"/>
    <w:rsid w:val="385228D7"/>
    <w:rsid w:val="385901CF"/>
    <w:rsid w:val="387B5C3F"/>
    <w:rsid w:val="387E2580"/>
    <w:rsid w:val="388972B8"/>
    <w:rsid w:val="389D7CFE"/>
    <w:rsid w:val="38A3165F"/>
    <w:rsid w:val="38A835C3"/>
    <w:rsid w:val="38A91C09"/>
    <w:rsid w:val="38B74E4E"/>
    <w:rsid w:val="38C904AC"/>
    <w:rsid w:val="38C953EE"/>
    <w:rsid w:val="38ED7AAD"/>
    <w:rsid w:val="38EE7441"/>
    <w:rsid w:val="390B6305"/>
    <w:rsid w:val="394873E0"/>
    <w:rsid w:val="394C5057"/>
    <w:rsid w:val="39590B7E"/>
    <w:rsid w:val="395E5ED6"/>
    <w:rsid w:val="39617FF1"/>
    <w:rsid w:val="3984786F"/>
    <w:rsid w:val="399403B5"/>
    <w:rsid w:val="39944F21"/>
    <w:rsid w:val="399C567C"/>
    <w:rsid w:val="39DD7397"/>
    <w:rsid w:val="39F6327E"/>
    <w:rsid w:val="39F77ABF"/>
    <w:rsid w:val="3A0617D8"/>
    <w:rsid w:val="3A085004"/>
    <w:rsid w:val="3A0D5A19"/>
    <w:rsid w:val="3A1B3D82"/>
    <w:rsid w:val="3A247C6A"/>
    <w:rsid w:val="3A450F84"/>
    <w:rsid w:val="3A480A25"/>
    <w:rsid w:val="3A4D3ADF"/>
    <w:rsid w:val="3A502397"/>
    <w:rsid w:val="3A824DB6"/>
    <w:rsid w:val="3A8674C1"/>
    <w:rsid w:val="3A89451B"/>
    <w:rsid w:val="3A8C79E3"/>
    <w:rsid w:val="3A980A0B"/>
    <w:rsid w:val="3AA05F14"/>
    <w:rsid w:val="3AC41EA7"/>
    <w:rsid w:val="3AEA1E7D"/>
    <w:rsid w:val="3B186723"/>
    <w:rsid w:val="3B2F2287"/>
    <w:rsid w:val="3B491CE5"/>
    <w:rsid w:val="3B516D1F"/>
    <w:rsid w:val="3B642666"/>
    <w:rsid w:val="3B681D22"/>
    <w:rsid w:val="3B6E1C80"/>
    <w:rsid w:val="3B7C64DF"/>
    <w:rsid w:val="3B801B02"/>
    <w:rsid w:val="3B8D35D0"/>
    <w:rsid w:val="3B8E6E54"/>
    <w:rsid w:val="3BA47396"/>
    <w:rsid w:val="3BAF7D8C"/>
    <w:rsid w:val="3BB57C67"/>
    <w:rsid w:val="3BCB0C50"/>
    <w:rsid w:val="3BDD064B"/>
    <w:rsid w:val="3BED0958"/>
    <w:rsid w:val="3BED65A9"/>
    <w:rsid w:val="3BF717F2"/>
    <w:rsid w:val="3BFD59EE"/>
    <w:rsid w:val="3C120018"/>
    <w:rsid w:val="3C155061"/>
    <w:rsid w:val="3C1B128B"/>
    <w:rsid w:val="3C4E4ADD"/>
    <w:rsid w:val="3C58081B"/>
    <w:rsid w:val="3C5C324D"/>
    <w:rsid w:val="3C746C08"/>
    <w:rsid w:val="3C7E035B"/>
    <w:rsid w:val="3CAA1A69"/>
    <w:rsid w:val="3CB34EA5"/>
    <w:rsid w:val="3CD76CE2"/>
    <w:rsid w:val="3CE01263"/>
    <w:rsid w:val="3CE21BD2"/>
    <w:rsid w:val="3D0A50FF"/>
    <w:rsid w:val="3D0F35F8"/>
    <w:rsid w:val="3D2C1633"/>
    <w:rsid w:val="3D2D0406"/>
    <w:rsid w:val="3D2D09B8"/>
    <w:rsid w:val="3D326AD9"/>
    <w:rsid w:val="3D4517A6"/>
    <w:rsid w:val="3D475512"/>
    <w:rsid w:val="3D670D8E"/>
    <w:rsid w:val="3D6B0F9C"/>
    <w:rsid w:val="3D8A5E00"/>
    <w:rsid w:val="3D8E539A"/>
    <w:rsid w:val="3D921E11"/>
    <w:rsid w:val="3D9369DC"/>
    <w:rsid w:val="3DA67D33"/>
    <w:rsid w:val="3DA93D46"/>
    <w:rsid w:val="3DAA0831"/>
    <w:rsid w:val="3DB37A24"/>
    <w:rsid w:val="3DB56894"/>
    <w:rsid w:val="3DCB5089"/>
    <w:rsid w:val="3DD016EE"/>
    <w:rsid w:val="3DD973B3"/>
    <w:rsid w:val="3E0C7060"/>
    <w:rsid w:val="3E127E9C"/>
    <w:rsid w:val="3E1412BD"/>
    <w:rsid w:val="3E2527A0"/>
    <w:rsid w:val="3E350C0A"/>
    <w:rsid w:val="3E4F1453"/>
    <w:rsid w:val="3E5B63F8"/>
    <w:rsid w:val="3E641095"/>
    <w:rsid w:val="3E66096E"/>
    <w:rsid w:val="3E671748"/>
    <w:rsid w:val="3E67181D"/>
    <w:rsid w:val="3E69063A"/>
    <w:rsid w:val="3E887EAE"/>
    <w:rsid w:val="3E895FE7"/>
    <w:rsid w:val="3E8B1D5F"/>
    <w:rsid w:val="3E8B5373"/>
    <w:rsid w:val="3E8B6A25"/>
    <w:rsid w:val="3E973520"/>
    <w:rsid w:val="3E992715"/>
    <w:rsid w:val="3EAA5632"/>
    <w:rsid w:val="3EB65743"/>
    <w:rsid w:val="3ECD4DB7"/>
    <w:rsid w:val="3ED46893"/>
    <w:rsid w:val="3EDD1A80"/>
    <w:rsid w:val="3EED0D1F"/>
    <w:rsid w:val="3EEF3412"/>
    <w:rsid w:val="3EFC0365"/>
    <w:rsid w:val="3F0D7A39"/>
    <w:rsid w:val="3F122B9E"/>
    <w:rsid w:val="3F4640F0"/>
    <w:rsid w:val="3F752D09"/>
    <w:rsid w:val="3F7E288D"/>
    <w:rsid w:val="3F902751"/>
    <w:rsid w:val="3F9600DB"/>
    <w:rsid w:val="3FA61A46"/>
    <w:rsid w:val="3FA71609"/>
    <w:rsid w:val="3FB12C99"/>
    <w:rsid w:val="3FB76779"/>
    <w:rsid w:val="3FD46ECB"/>
    <w:rsid w:val="3FFD3D15"/>
    <w:rsid w:val="40026F68"/>
    <w:rsid w:val="400813DD"/>
    <w:rsid w:val="401C36FC"/>
    <w:rsid w:val="401C4396"/>
    <w:rsid w:val="40296F4A"/>
    <w:rsid w:val="402B323A"/>
    <w:rsid w:val="4030111E"/>
    <w:rsid w:val="40375689"/>
    <w:rsid w:val="40436B33"/>
    <w:rsid w:val="404B0CFF"/>
    <w:rsid w:val="4058255A"/>
    <w:rsid w:val="407817FC"/>
    <w:rsid w:val="40920E20"/>
    <w:rsid w:val="40A37359"/>
    <w:rsid w:val="40A41901"/>
    <w:rsid w:val="40AD08CB"/>
    <w:rsid w:val="40B63D58"/>
    <w:rsid w:val="40B70F64"/>
    <w:rsid w:val="40C72C61"/>
    <w:rsid w:val="40C84FEA"/>
    <w:rsid w:val="40CC0D49"/>
    <w:rsid w:val="40CE2982"/>
    <w:rsid w:val="40D56628"/>
    <w:rsid w:val="40DD51C9"/>
    <w:rsid w:val="40E956A1"/>
    <w:rsid w:val="40F905F3"/>
    <w:rsid w:val="4120079E"/>
    <w:rsid w:val="41422495"/>
    <w:rsid w:val="41686912"/>
    <w:rsid w:val="41982499"/>
    <w:rsid w:val="41A575DC"/>
    <w:rsid w:val="41B75800"/>
    <w:rsid w:val="41B8433E"/>
    <w:rsid w:val="41B9083E"/>
    <w:rsid w:val="41BE6594"/>
    <w:rsid w:val="41E15E55"/>
    <w:rsid w:val="41F64D82"/>
    <w:rsid w:val="41FA4EAC"/>
    <w:rsid w:val="421047AD"/>
    <w:rsid w:val="42137E95"/>
    <w:rsid w:val="42184103"/>
    <w:rsid w:val="42256F58"/>
    <w:rsid w:val="422625CD"/>
    <w:rsid w:val="424C0A46"/>
    <w:rsid w:val="4266603B"/>
    <w:rsid w:val="4268652B"/>
    <w:rsid w:val="426A5991"/>
    <w:rsid w:val="42903A90"/>
    <w:rsid w:val="42976F25"/>
    <w:rsid w:val="42A07949"/>
    <w:rsid w:val="42A73131"/>
    <w:rsid w:val="42A74C2F"/>
    <w:rsid w:val="42AC69F3"/>
    <w:rsid w:val="42AE628A"/>
    <w:rsid w:val="42B2441B"/>
    <w:rsid w:val="42C02508"/>
    <w:rsid w:val="42CD6DEA"/>
    <w:rsid w:val="42D52784"/>
    <w:rsid w:val="42D66736"/>
    <w:rsid w:val="42EB63C1"/>
    <w:rsid w:val="42FF15D5"/>
    <w:rsid w:val="430C6383"/>
    <w:rsid w:val="43290FCB"/>
    <w:rsid w:val="43321BC6"/>
    <w:rsid w:val="4352371B"/>
    <w:rsid w:val="43661A84"/>
    <w:rsid w:val="436734D2"/>
    <w:rsid w:val="43790942"/>
    <w:rsid w:val="438B3275"/>
    <w:rsid w:val="43AD2A28"/>
    <w:rsid w:val="43C760A3"/>
    <w:rsid w:val="43E86FDC"/>
    <w:rsid w:val="43F10C51"/>
    <w:rsid w:val="43FA3C21"/>
    <w:rsid w:val="43FB5A0B"/>
    <w:rsid w:val="44161902"/>
    <w:rsid w:val="442D621E"/>
    <w:rsid w:val="44341EF2"/>
    <w:rsid w:val="44446C38"/>
    <w:rsid w:val="444D2C6F"/>
    <w:rsid w:val="44983428"/>
    <w:rsid w:val="44996DC8"/>
    <w:rsid w:val="449D264A"/>
    <w:rsid w:val="44A40F37"/>
    <w:rsid w:val="44A664AE"/>
    <w:rsid w:val="44AA6E31"/>
    <w:rsid w:val="44DB3D41"/>
    <w:rsid w:val="44FA2613"/>
    <w:rsid w:val="44FB1D29"/>
    <w:rsid w:val="44FC5765"/>
    <w:rsid w:val="45040DE8"/>
    <w:rsid w:val="450F099A"/>
    <w:rsid w:val="4517557B"/>
    <w:rsid w:val="45203454"/>
    <w:rsid w:val="452F47DD"/>
    <w:rsid w:val="453606AF"/>
    <w:rsid w:val="453E56C7"/>
    <w:rsid w:val="45651A06"/>
    <w:rsid w:val="4567455C"/>
    <w:rsid w:val="45760AF7"/>
    <w:rsid w:val="4579321A"/>
    <w:rsid w:val="457A4CD3"/>
    <w:rsid w:val="457C68A6"/>
    <w:rsid w:val="45800CA7"/>
    <w:rsid w:val="458D7C03"/>
    <w:rsid w:val="458E6DB7"/>
    <w:rsid w:val="458F70A8"/>
    <w:rsid w:val="45A45615"/>
    <w:rsid w:val="45C62DBF"/>
    <w:rsid w:val="45D0117F"/>
    <w:rsid w:val="45FA1807"/>
    <w:rsid w:val="46226A68"/>
    <w:rsid w:val="463F66F8"/>
    <w:rsid w:val="464909B1"/>
    <w:rsid w:val="464C493B"/>
    <w:rsid w:val="465368CE"/>
    <w:rsid w:val="465855E4"/>
    <w:rsid w:val="466575EA"/>
    <w:rsid w:val="469F225B"/>
    <w:rsid w:val="46A94EC9"/>
    <w:rsid w:val="46B47EB5"/>
    <w:rsid w:val="46B47EC4"/>
    <w:rsid w:val="46B547BE"/>
    <w:rsid w:val="46BF2728"/>
    <w:rsid w:val="46F5171D"/>
    <w:rsid w:val="470E0B01"/>
    <w:rsid w:val="471217B8"/>
    <w:rsid w:val="47132499"/>
    <w:rsid w:val="47146327"/>
    <w:rsid w:val="471C0F5C"/>
    <w:rsid w:val="471F67C9"/>
    <w:rsid w:val="472222ED"/>
    <w:rsid w:val="472D6945"/>
    <w:rsid w:val="472E2D50"/>
    <w:rsid w:val="47365F9B"/>
    <w:rsid w:val="47405992"/>
    <w:rsid w:val="474946B5"/>
    <w:rsid w:val="474A12D1"/>
    <w:rsid w:val="475135B0"/>
    <w:rsid w:val="47580548"/>
    <w:rsid w:val="47627C99"/>
    <w:rsid w:val="477A1B7B"/>
    <w:rsid w:val="47897614"/>
    <w:rsid w:val="47BA1971"/>
    <w:rsid w:val="47BB362F"/>
    <w:rsid w:val="47BC03F7"/>
    <w:rsid w:val="47C74A56"/>
    <w:rsid w:val="47E26E94"/>
    <w:rsid w:val="47EB7A8C"/>
    <w:rsid w:val="47F1079E"/>
    <w:rsid w:val="4806155A"/>
    <w:rsid w:val="48064BD8"/>
    <w:rsid w:val="480A1F47"/>
    <w:rsid w:val="481C6983"/>
    <w:rsid w:val="482E57B9"/>
    <w:rsid w:val="4838779C"/>
    <w:rsid w:val="483D43BB"/>
    <w:rsid w:val="485A00F0"/>
    <w:rsid w:val="485E70DA"/>
    <w:rsid w:val="486160D8"/>
    <w:rsid w:val="48672E9B"/>
    <w:rsid w:val="48775CA1"/>
    <w:rsid w:val="48830BD3"/>
    <w:rsid w:val="48887DF8"/>
    <w:rsid w:val="488A472F"/>
    <w:rsid w:val="489203F0"/>
    <w:rsid w:val="48A46D9C"/>
    <w:rsid w:val="48BF1846"/>
    <w:rsid w:val="48D03AED"/>
    <w:rsid w:val="48D63E38"/>
    <w:rsid w:val="48D91D96"/>
    <w:rsid w:val="48E159CF"/>
    <w:rsid w:val="48F46377"/>
    <w:rsid w:val="48FA2844"/>
    <w:rsid w:val="490B0EA0"/>
    <w:rsid w:val="49163391"/>
    <w:rsid w:val="49513587"/>
    <w:rsid w:val="496E1A1C"/>
    <w:rsid w:val="497530D8"/>
    <w:rsid w:val="498135F6"/>
    <w:rsid w:val="49835664"/>
    <w:rsid w:val="49873BD5"/>
    <w:rsid w:val="499601EF"/>
    <w:rsid w:val="49A41527"/>
    <w:rsid w:val="49BF4743"/>
    <w:rsid w:val="49E0330D"/>
    <w:rsid w:val="49E87E68"/>
    <w:rsid w:val="4A015B5C"/>
    <w:rsid w:val="4A1202BB"/>
    <w:rsid w:val="4A246EBE"/>
    <w:rsid w:val="4A2700A1"/>
    <w:rsid w:val="4A282BDA"/>
    <w:rsid w:val="4A286032"/>
    <w:rsid w:val="4A397C53"/>
    <w:rsid w:val="4A796311"/>
    <w:rsid w:val="4A7B722F"/>
    <w:rsid w:val="4A875939"/>
    <w:rsid w:val="4A8E7B0E"/>
    <w:rsid w:val="4A977D9B"/>
    <w:rsid w:val="4AB278F9"/>
    <w:rsid w:val="4AB86EFF"/>
    <w:rsid w:val="4AE1489B"/>
    <w:rsid w:val="4AF434D0"/>
    <w:rsid w:val="4AF87984"/>
    <w:rsid w:val="4AFC7865"/>
    <w:rsid w:val="4AFF233F"/>
    <w:rsid w:val="4B020826"/>
    <w:rsid w:val="4B071F47"/>
    <w:rsid w:val="4B097495"/>
    <w:rsid w:val="4B100D94"/>
    <w:rsid w:val="4B111E46"/>
    <w:rsid w:val="4B1E3B5B"/>
    <w:rsid w:val="4B32782A"/>
    <w:rsid w:val="4B472552"/>
    <w:rsid w:val="4B4E6E07"/>
    <w:rsid w:val="4B52450C"/>
    <w:rsid w:val="4B5247CC"/>
    <w:rsid w:val="4B6D116B"/>
    <w:rsid w:val="4B6F2F8F"/>
    <w:rsid w:val="4B7B118B"/>
    <w:rsid w:val="4B9524F8"/>
    <w:rsid w:val="4BAF6D5C"/>
    <w:rsid w:val="4BB50606"/>
    <w:rsid w:val="4BBF381C"/>
    <w:rsid w:val="4BCB371D"/>
    <w:rsid w:val="4BD31D02"/>
    <w:rsid w:val="4BDA669B"/>
    <w:rsid w:val="4BE807F1"/>
    <w:rsid w:val="4BF93936"/>
    <w:rsid w:val="4C294590"/>
    <w:rsid w:val="4C2C2250"/>
    <w:rsid w:val="4C322AC3"/>
    <w:rsid w:val="4C417F50"/>
    <w:rsid w:val="4C480E82"/>
    <w:rsid w:val="4C4C6FD2"/>
    <w:rsid w:val="4C5529D6"/>
    <w:rsid w:val="4C5D3778"/>
    <w:rsid w:val="4CED61D5"/>
    <w:rsid w:val="4CF17F09"/>
    <w:rsid w:val="4D1A7C62"/>
    <w:rsid w:val="4D1D1133"/>
    <w:rsid w:val="4D1E6ED1"/>
    <w:rsid w:val="4D3C78EB"/>
    <w:rsid w:val="4D3D0820"/>
    <w:rsid w:val="4D476821"/>
    <w:rsid w:val="4D5B1648"/>
    <w:rsid w:val="4D76468F"/>
    <w:rsid w:val="4D7A0F6F"/>
    <w:rsid w:val="4D865214"/>
    <w:rsid w:val="4D9927B6"/>
    <w:rsid w:val="4D9C2B26"/>
    <w:rsid w:val="4D9F063F"/>
    <w:rsid w:val="4DAF7B35"/>
    <w:rsid w:val="4DB425B2"/>
    <w:rsid w:val="4DB85B55"/>
    <w:rsid w:val="4DC57ECC"/>
    <w:rsid w:val="4DCB31F4"/>
    <w:rsid w:val="4DCF0943"/>
    <w:rsid w:val="4DDC5268"/>
    <w:rsid w:val="4DF01987"/>
    <w:rsid w:val="4DF97015"/>
    <w:rsid w:val="4E057729"/>
    <w:rsid w:val="4E1B709E"/>
    <w:rsid w:val="4E1E7579"/>
    <w:rsid w:val="4E247DB2"/>
    <w:rsid w:val="4E273DE5"/>
    <w:rsid w:val="4E3C1285"/>
    <w:rsid w:val="4E622240"/>
    <w:rsid w:val="4E6E199A"/>
    <w:rsid w:val="4E732B63"/>
    <w:rsid w:val="4E80465C"/>
    <w:rsid w:val="4E8C6FC9"/>
    <w:rsid w:val="4E9B210A"/>
    <w:rsid w:val="4E9D5A48"/>
    <w:rsid w:val="4E9E28CB"/>
    <w:rsid w:val="4E9F151B"/>
    <w:rsid w:val="4EA06F05"/>
    <w:rsid w:val="4EA20DB4"/>
    <w:rsid w:val="4EB109A2"/>
    <w:rsid w:val="4EB65F5F"/>
    <w:rsid w:val="4EBA27E1"/>
    <w:rsid w:val="4EBB1AA2"/>
    <w:rsid w:val="4EC319EA"/>
    <w:rsid w:val="4EC65060"/>
    <w:rsid w:val="4ECA7C76"/>
    <w:rsid w:val="4ED137BE"/>
    <w:rsid w:val="4ED92F42"/>
    <w:rsid w:val="4EE52ED6"/>
    <w:rsid w:val="4EF32A24"/>
    <w:rsid w:val="4F03417E"/>
    <w:rsid w:val="4F055F79"/>
    <w:rsid w:val="4F0767F7"/>
    <w:rsid w:val="4F0B5F04"/>
    <w:rsid w:val="4F2E3F43"/>
    <w:rsid w:val="4F311311"/>
    <w:rsid w:val="4F323FD1"/>
    <w:rsid w:val="4F384C4E"/>
    <w:rsid w:val="4F3D1DA7"/>
    <w:rsid w:val="4F462DD4"/>
    <w:rsid w:val="4F530FED"/>
    <w:rsid w:val="4F793A96"/>
    <w:rsid w:val="4F883EEC"/>
    <w:rsid w:val="4F8F3395"/>
    <w:rsid w:val="4F980C3B"/>
    <w:rsid w:val="4FA13721"/>
    <w:rsid w:val="4FB55F4A"/>
    <w:rsid w:val="4FE17E71"/>
    <w:rsid w:val="4FF05A13"/>
    <w:rsid w:val="4FF3367C"/>
    <w:rsid w:val="4FF85A65"/>
    <w:rsid w:val="500908E9"/>
    <w:rsid w:val="500A3041"/>
    <w:rsid w:val="5018040F"/>
    <w:rsid w:val="50382909"/>
    <w:rsid w:val="5045467D"/>
    <w:rsid w:val="504E2F62"/>
    <w:rsid w:val="50551612"/>
    <w:rsid w:val="505B121A"/>
    <w:rsid w:val="505C7A00"/>
    <w:rsid w:val="5063132E"/>
    <w:rsid w:val="50763BCE"/>
    <w:rsid w:val="509E14F6"/>
    <w:rsid w:val="509F4C78"/>
    <w:rsid w:val="50A81A7F"/>
    <w:rsid w:val="50AE5C9D"/>
    <w:rsid w:val="50AF35D0"/>
    <w:rsid w:val="50B95466"/>
    <w:rsid w:val="50C05AF5"/>
    <w:rsid w:val="50C747BA"/>
    <w:rsid w:val="50C80BF1"/>
    <w:rsid w:val="50D913BC"/>
    <w:rsid w:val="50DB13C3"/>
    <w:rsid w:val="51047CB7"/>
    <w:rsid w:val="51133D09"/>
    <w:rsid w:val="5129206B"/>
    <w:rsid w:val="512C73D2"/>
    <w:rsid w:val="51380C5D"/>
    <w:rsid w:val="51471C7F"/>
    <w:rsid w:val="514810B6"/>
    <w:rsid w:val="514E3DD0"/>
    <w:rsid w:val="515A4585"/>
    <w:rsid w:val="516A4389"/>
    <w:rsid w:val="516D4EF4"/>
    <w:rsid w:val="51843BE7"/>
    <w:rsid w:val="51910E50"/>
    <w:rsid w:val="519222BD"/>
    <w:rsid w:val="51A62B6E"/>
    <w:rsid w:val="51A75A21"/>
    <w:rsid w:val="51B146C7"/>
    <w:rsid w:val="51BF1980"/>
    <w:rsid w:val="51D35DCF"/>
    <w:rsid w:val="51DD3A7B"/>
    <w:rsid w:val="51DE7EB2"/>
    <w:rsid w:val="51FB4A9D"/>
    <w:rsid w:val="521535B8"/>
    <w:rsid w:val="521F2B8A"/>
    <w:rsid w:val="52336A15"/>
    <w:rsid w:val="52493113"/>
    <w:rsid w:val="52505F78"/>
    <w:rsid w:val="52633E29"/>
    <w:rsid w:val="527219DE"/>
    <w:rsid w:val="52766961"/>
    <w:rsid w:val="527A7CB3"/>
    <w:rsid w:val="52A164E9"/>
    <w:rsid w:val="52B15087"/>
    <w:rsid w:val="52C35813"/>
    <w:rsid w:val="52D806F7"/>
    <w:rsid w:val="52E32800"/>
    <w:rsid w:val="52F169CF"/>
    <w:rsid w:val="531F3D89"/>
    <w:rsid w:val="532322F7"/>
    <w:rsid w:val="534062C7"/>
    <w:rsid w:val="534A7787"/>
    <w:rsid w:val="534B08C3"/>
    <w:rsid w:val="53511D3C"/>
    <w:rsid w:val="53622EFD"/>
    <w:rsid w:val="537E0DB0"/>
    <w:rsid w:val="537F28F8"/>
    <w:rsid w:val="538E66B1"/>
    <w:rsid w:val="539057BA"/>
    <w:rsid w:val="539B3A0F"/>
    <w:rsid w:val="539C1FD0"/>
    <w:rsid w:val="539C5EA6"/>
    <w:rsid w:val="53A21BCD"/>
    <w:rsid w:val="53B13732"/>
    <w:rsid w:val="53B75823"/>
    <w:rsid w:val="53BD62D5"/>
    <w:rsid w:val="53C02595"/>
    <w:rsid w:val="53C3268C"/>
    <w:rsid w:val="53E27505"/>
    <w:rsid w:val="53FD66C5"/>
    <w:rsid w:val="53FE221A"/>
    <w:rsid w:val="53FF0758"/>
    <w:rsid w:val="540469E4"/>
    <w:rsid w:val="541073E2"/>
    <w:rsid w:val="541F62E9"/>
    <w:rsid w:val="54231CBD"/>
    <w:rsid w:val="544E7FAE"/>
    <w:rsid w:val="545850E2"/>
    <w:rsid w:val="54644B49"/>
    <w:rsid w:val="546754A1"/>
    <w:rsid w:val="546851B8"/>
    <w:rsid w:val="546D3FC4"/>
    <w:rsid w:val="547D31CE"/>
    <w:rsid w:val="548644E1"/>
    <w:rsid w:val="54940827"/>
    <w:rsid w:val="54952D11"/>
    <w:rsid w:val="54A366F7"/>
    <w:rsid w:val="54C17623"/>
    <w:rsid w:val="54D02E1F"/>
    <w:rsid w:val="54D57922"/>
    <w:rsid w:val="54D747FA"/>
    <w:rsid w:val="54DC2538"/>
    <w:rsid w:val="55061532"/>
    <w:rsid w:val="550B1741"/>
    <w:rsid w:val="552F6B42"/>
    <w:rsid w:val="55302A23"/>
    <w:rsid w:val="5540430F"/>
    <w:rsid w:val="554C162A"/>
    <w:rsid w:val="5550301C"/>
    <w:rsid w:val="55533D66"/>
    <w:rsid w:val="557C4E2A"/>
    <w:rsid w:val="559F3D1D"/>
    <w:rsid w:val="55BC2A71"/>
    <w:rsid w:val="55D66A87"/>
    <w:rsid w:val="55E30C67"/>
    <w:rsid w:val="56052016"/>
    <w:rsid w:val="562B7073"/>
    <w:rsid w:val="562B79CA"/>
    <w:rsid w:val="56341519"/>
    <w:rsid w:val="56411A06"/>
    <w:rsid w:val="56515D03"/>
    <w:rsid w:val="565F4031"/>
    <w:rsid w:val="567D15B1"/>
    <w:rsid w:val="56811AD2"/>
    <w:rsid w:val="5698669C"/>
    <w:rsid w:val="56C70DE4"/>
    <w:rsid w:val="56D55DC9"/>
    <w:rsid w:val="56D92FA8"/>
    <w:rsid w:val="56F41E0B"/>
    <w:rsid w:val="570F33D0"/>
    <w:rsid w:val="57204187"/>
    <w:rsid w:val="57266C0E"/>
    <w:rsid w:val="572F79EC"/>
    <w:rsid w:val="57380A88"/>
    <w:rsid w:val="57450F26"/>
    <w:rsid w:val="57566CB8"/>
    <w:rsid w:val="57706D6F"/>
    <w:rsid w:val="57864B39"/>
    <w:rsid w:val="578A214F"/>
    <w:rsid w:val="57910BF6"/>
    <w:rsid w:val="57BB6A89"/>
    <w:rsid w:val="57C7498A"/>
    <w:rsid w:val="57E908C8"/>
    <w:rsid w:val="57EB5576"/>
    <w:rsid w:val="57EB5FEC"/>
    <w:rsid w:val="57FC2955"/>
    <w:rsid w:val="580A2560"/>
    <w:rsid w:val="5829090C"/>
    <w:rsid w:val="58305B05"/>
    <w:rsid w:val="5847175B"/>
    <w:rsid w:val="58586865"/>
    <w:rsid w:val="585D60C3"/>
    <w:rsid w:val="58685B86"/>
    <w:rsid w:val="58756FE2"/>
    <w:rsid w:val="58903FE2"/>
    <w:rsid w:val="5892191B"/>
    <w:rsid w:val="58A667DA"/>
    <w:rsid w:val="58AF56DF"/>
    <w:rsid w:val="58C521D5"/>
    <w:rsid w:val="58C752DF"/>
    <w:rsid w:val="58DB4DD2"/>
    <w:rsid w:val="58DF12A8"/>
    <w:rsid w:val="58EC5AC3"/>
    <w:rsid w:val="58ED7217"/>
    <w:rsid w:val="58EE3EA2"/>
    <w:rsid w:val="58FB162E"/>
    <w:rsid w:val="590A0FE6"/>
    <w:rsid w:val="5917721D"/>
    <w:rsid w:val="591B4018"/>
    <w:rsid w:val="59200A62"/>
    <w:rsid w:val="592A14B9"/>
    <w:rsid w:val="5933571A"/>
    <w:rsid w:val="59610683"/>
    <w:rsid w:val="597150E5"/>
    <w:rsid w:val="597F0DF8"/>
    <w:rsid w:val="59995ABA"/>
    <w:rsid w:val="59A938D2"/>
    <w:rsid w:val="59B05414"/>
    <w:rsid w:val="59B52271"/>
    <w:rsid w:val="59E53864"/>
    <w:rsid w:val="5A0E2472"/>
    <w:rsid w:val="5A1678AB"/>
    <w:rsid w:val="5A24124F"/>
    <w:rsid w:val="5A300FAB"/>
    <w:rsid w:val="5A3F3B91"/>
    <w:rsid w:val="5A4608F9"/>
    <w:rsid w:val="5A4609BF"/>
    <w:rsid w:val="5A494C3B"/>
    <w:rsid w:val="5A58216C"/>
    <w:rsid w:val="5A635953"/>
    <w:rsid w:val="5A6B419F"/>
    <w:rsid w:val="5A8F0CB5"/>
    <w:rsid w:val="5A8F4A7E"/>
    <w:rsid w:val="5A935676"/>
    <w:rsid w:val="5A987886"/>
    <w:rsid w:val="5A9E0969"/>
    <w:rsid w:val="5AA26A1A"/>
    <w:rsid w:val="5AAF2683"/>
    <w:rsid w:val="5AC16B73"/>
    <w:rsid w:val="5ACB449C"/>
    <w:rsid w:val="5AD127B7"/>
    <w:rsid w:val="5AD8176F"/>
    <w:rsid w:val="5ADA0D93"/>
    <w:rsid w:val="5ADA6F99"/>
    <w:rsid w:val="5AE12FDB"/>
    <w:rsid w:val="5AF23C78"/>
    <w:rsid w:val="5AFA08D0"/>
    <w:rsid w:val="5AFB7DCD"/>
    <w:rsid w:val="5B081745"/>
    <w:rsid w:val="5B08280B"/>
    <w:rsid w:val="5B1F1D55"/>
    <w:rsid w:val="5B2A09F8"/>
    <w:rsid w:val="5B301512"/>
    <w:rsid w:val="5B3F1522"/>
    <w:rsid w:val="5B462B1C"/>
    <w:rsid w:val="5B471B02"/>
    <w:rsid w:val="5B4A1E40"/>
    <w:rsid w:val="5B52137F"/>
    <w:rsid w:val="5B5B68CE"/>
    <w:rsid w:val="5B655E57"/>
    <w:rsid w:val="5B7420A1"/>
    <w:rsid w:val="5B7A1BFB"/>
    <w:rsid w:val="5B9058E1"/>
    <w:rsid w:val="5B9059C0"/>
    <w:rsid w:val="5B96687A"/>
    <w:rsid w:val="5BA66DF2"/>
    <w:rsid w:val="5BAC6BE8"/>
    <w:rsid w:val="5BBE7F92"/>
    <w:rsid w:val="5BD9443C"/>
    <w:rsid w:val="5C061473"/>
    <w:rsid w:val="5C0E2CDD"/>
    <w:rsid w:val="5C1D1CA2"/>
    <w:rsid w:val="5C1E4C32"/>
    <w:rsid w:val="5C356D4E"/>
    <w:rsid w:val="5C3D32BA"/>
    <w:rsid w:val="5C400FE7"/>
    <w:rsid w:val="5C544AA0"/>
    <w:rsid w:val="5C597646"/>
    <w:rsid w:val="5C744C5C"/>
    <w:rsid w:val="5C8C6D7E"/>
    <w:rsid w:val="5C937ADE"/>
    <w:rsid w:val="5CB02E9A"/>
    <w:rsid w:val="5CC95415"/>
    <w:rsid w:val="5CCC4A29"/>
    <w:rsid w:val="5CD73CF4"/>
    <w:rsid w:val="5CF36A7B"/>
    <w:rsid w:val="5D0102D3"/>
    <w:rsid w:val="5D0848C0"/>
    <w:rsid w:val="5D0F7AF0"/>
    <w:rsid w:val="5D1B13DC"/>
    <w:rsid w:val="5D272F70"/>
    <w:rsid w:val="5D276568"/>
    <w:rsid w:val="5D4C0A12"/>
    <w:rsid w:val="5D54445D"/>
    <w:rsid w:val="5D5D7895"/>
    <w:rsid w:val="5D6C5972"/>
    <w:rsid w:val="5D6C6667"/>
    <w:rsid w:val="5D7F4D4A"/>
    <w:rsid w:val="5D8E587B"/>
    <w:rsid w:val="5D9A13AD"/>
    <w:rsid w:val="5DD81CFB"/>
    <w:rsid w:val="5DE22C28"/>
    <w:rsid w:val="5DFB26D4"/>
    <w:rsid w:val="5E1D0436"/>
    <w:rsid w:val="5E211C5F"/>
    <w:rsid w:val="5E2D0037"/>
    <w:rsid w:val="5E304028"/>
    <w:rsid w:val="5E416EA0"/>
    <w:rsid w:val="5E43207B"/>
    <w:rsid w:val="5E4D2736"/>
    <w:rsid w:val="5E4E0B3B"/>
    <w:rsid w:val="5E573D00"/>
    <w:rsid w:val="5E640EF5"/>
    <w:rsid w:val="5E865155"/>
    <w:rsid w:val="5EA10A8D"/>
    <w:rsid w:val="5EA379F2"/>
    <w:rsid w:val="5EAC2AE3"/>
    <w:rsid w:val="5EAF5A4B"/>
    <w:rsid w:val="5EBA78D2"/>
    <w:rsid w:val="5EBE6E21"/>
    <w:rsid w:val="5EC66E93"/>
    <w:rsid w:val="5EC713B7"/>
    <w:rsid w:val="5EEE390A"/>
    <w:rsid w:val="5EFB1FD2"/>
    <w:rsid w:val="5F1A2DFE"/>
    <w:rsid w:val="5F1D6235"/>
    <w:rsid w:val="5F2A6692"/>
    <w:rsid w:val="5F5729E7"/>
    <w:rsid w:val="5F7843DA"/>
    <w:rsid w:val="5F995AA7"/>
    <w:rsid w:val="5FBE26F7"/>
    <w:rsid w:val="5FC17815"/>
    <w:rsid w:val="5FCF79FB"/>
    <w:rsid w:val="5FE92EC8"/>
    <w:rsid w:val="5FEC4A77"/>
    <w:rsid w:val="600B4656"/>
    <w:rsid w:val="60266554"/>
    <w:rsid w:val="603267D6"/>
    <w:rsid w:val="60333EB8"/>
    <w:rsid w:val="604775B1"/>
    <w:rsid w:val="605C2A19"/>
    <w:rsid w:val="60734CCA"/>
    <w:rsid w:val="607366D8"/>
    <w:rsid w:val="60893908"/>
    <w:rsid w:val="60AF1F64"/>
    <w:rsid w:val="60B10BFB"/>
    <w:rsid w:val="60DC2D05"/>
    <w:rsid w:val="60E97B55"/>
    <w:rsid w:val="60F15128"/>
    <w:rsid w:val="61026F68"/>
    <w:rsid w:val="61076101"/>
    <w:rsid w:val="61285244"/>
    <w:rsid w:val="61352015"/>
    <w:rsid w:val="61572CB4"/>
    <w:rsid w:val="61625A2D"/>
    <w:rsid w:val="61783A3D"/>
    <w:rsid w:val="617F491F"/>
    <w:rsid w:val="61925C13"/>
    <w:rsid w:val="61952B5D"/>
    <w:rsid w:val="61A95CE7"/>
    <w:rsid w:val="61BC2817"/>
    <w:rsid w:val="61BF1B9C"/>
    <w:rsid w:val="61C44616"/>
    <w:rsid w:val="61CE07AB"/>
    <w:rsid w:val="61D25C8D"/>
    <w:rsid w:val="61D4389A"/>
    <w:rsid w:val="61DD3FEA"/>
    <w:rsid w:val="61DE64DD"/>
    <w:rsid w:val="61E512DB"/>
    <w:rsid w:val="61E92F65"/>
    <w:rsid w:val="621220C8"/>
    <w:rsid w:val="621A15B0"/>
    <w:rsid w:val="621C3655"/>
    <w:rsid w:val="623F1D73"/>
    <w:rsid w:val="62427E39"/>
    <w:rsid w:val="6247289E"/>
    <w:rsid w:val="62514EEA"/>
    <w:rsid w:val="625D15DE"/>
    <w:rsid w:val="627D1458"/>
    <w:rsid w:val="62835480"/>
    <w:rsid w:val="62A74C9F"/>
    <w:rsid w:val="62AD7217"/>
    <w:rsid w:val="62B31E89"/>
    <w:rsid w:val="62C16DC0"/>
    <w:rsid w:val="62CB5FF0"/>
    <w:rsid w:val="62D43885"/>
    <w:rsid w:val="62EC6758"/>
    <w:rsid w:val="62FB30A7"/>
    <w:rsid w:val="62FB75BD"/>
    <w:rsid w:val="63041E8B"/>
    <w:rsid w:val="63051B49"/>
    <w:rsid w:val="631A0DB8"/>
    <w:rsid w:val="63206292"/>
    <w:rsid w:val="63291C29"/>
    <w:rsid w:val="632C3D5F"/>
    <w:rsid w:val="632E2B36"/>
    <w:rsid w:val="633D4334"/>
    <w:rsid w:val="63492A77"/>
    <w:rsid w:val="635A4F13"/>
    <w:rsid w:val="6363723E"/>
    <w:rsid w:val="636C0973"/>
    <w:rsid w:val="6372042C"/>
    <w:rsid w:val="63721786"/>
    <w:rsid w:val="6379580D"/>
    <w:rsid w:val="63833591"/>
    <w:rsid w:val="63A2765F"/>
    <w:rsid w:val="63A86E5E"/>
    <w:rsid w:val="63C36AE6"/>
    <w:rsid w:val="63C97257"/>
    <w:rsid w:val="63DD5377"/>
    <w:rsid w:val="63E35EDD"/>
    <w:rsid w:val="63E36B02"/>
    <w:rsid w:val="63E36FD0"/>
    <w:rsid w:val="64001ED1"/>
    <w:rsid w:val="640F0B4B"/>
    <w:rsid w:val="641A4648"/>
    <w:rsid w:val="641B7D44"/>
    <w:rsid w:val="641F434A"/>
    <w:rsid w:val="642B44B5"/>
    <w:rsid w:val="643D15C5"/>
    <w:rsid w:val="64483028"/>
    <w:rsid w:val="644A53CF"/>
    <w:rsid w:val="644D621B"/>
    <w:rsid w:val="645E5B75"/>
    <w:rsid w:val="64635FAC"/>
    <w:rsid w:val="646436A9"/>
    <w:rsid w:val="647D11C4"/>
    <w:rsid w:val="64811DD0"/>
    <w:rsid w:val="648C5DA1"/>
    <w:rsid w:val="648D5E62"/>
    <w:rsid w:val="648F1CFA"/>
    <w:rsid w:val="64910D20"/>
    <w:rsid w:val="649512F8"/>
    <w:rsid w:val="649A6230"/>
    <w:rsid w:val="64AE7996"/>
    <w:rsid w:val="64BF4922"/>
    <w:rsid w:val="64C959BD"/>
    <w:rsid w:val="64CB7548"/>
    <w:rsid w:val="64D63966"/>
    <w:rsid w:val="64DF5564"/>
    <w:rsid w:val="64E261A7"/>
    <w:rsid w:val="64EC3828"/>
    <w:rsid w:val="64EE7150"/>
    <w:rsid w:val="64EF7FB1"/>
    <w:rsid w:val="64FB17C4"/>
    <w:rsid w:val="652C579B"/>
    <w:rsid w:val="655C1E5D"/>
    <w:rsid w:val="655F478C"/>
    <w:rsid w:val="656048B5"/>
    <w:rsid w:val="65707F62"/>
    <w:rsid w:val="658D7083"/>
    <w:rsid w:val="65BC050F"/>
    <w:rsid w:val="65BD4816"/>
    <w:rsid w:val="65D200F0"/>
    <w:rsid w:val="65E571C8"/>
    <w:rsid w:val="65EA735F"/>
    <w:rsid w:val="65ED4397"/>
    <w:rsid w:val="65F12633"/>
    <w:rsid w:val="66054080"/>
    <w:rsid w:val="66124991"/>
    <w:rsid w:val="661A5D47"/>
    <w:rsid w:val="661F549B"/>
    <w:rsid w:val="66223A36"/>
    <w:rsid w:val="662A4A23"/>
    <w:rsid w:val="66503714"/>
    <w:rsid w:val="666A7158"/>
    <w:rsid w:val="667D40AC"/>
    <w:rsid w:val="667E5054"/>
    <w:rsid w:val="6683704C"/>
    <w:rsid w:val="668A14BE"/>
    <w:rsid w:val="66D954ED"/>
    <w:rsid w:val="66E720AA"/>
    <w:rsid w:val="670804D8"/>
    <w:rsid w:val="672E0B9D"/>
    <w:rsid w:val="674522B1"/>
    <w:rsid w:val="674B314E"/>
    <w:rsid w:val="674C1C06"/>
    <w:rsid w:val="674C25BF"/>
    <w:rsid w:val="674F5B3C"/>
    <w:rsid w:val="675B48E0"/>
    <w:rsid w:val="677B3801"/>
    <w:rsid w:val="677F7592"/>
    <w:rsid w:val="6780592A"/>
    <w:rsid w:val="67827934"/>
    <w:rsid w:val="678863FD"/>
    <w:rsid w:val="679E1733"/>
    <w:rsid w:val="67AF0C5B"/>
    <w:rsid w:val="67BD092C"/>
    <w:rsid w:val="67C6542F"/>
    <w:rsid w:val="67C94D88"/>
    <w:rsid w:val="67CF2E1B"/>
    <w:rsid w:val="67DB23C2"/>
    <w:rsid w:val="67EC7845"/>
    <w:rsid w:val="67F14704"/>
    <w:rsid w:val="681E7ECA"/>
    <w:rsid w:val="682B65B1"/>
    <w:rsid w:val="68420884"/>
    <w:rsid w:val="684E28F8"/>
    <w:rsid w:val="686B27FF"/>
    <w:rsid w:val="68703A9E"/>
    <w:rsid w:val="688B3BAF"/>
    <w:rsid w:val="689A5A71"/>
    <w:rsid w:val="68A75A91"/>
    <w:rsid w:val="68B02809"/>
    <w:rsid w:val="68C17DFA"/>
    <w:rsid w:val="68D13230"/>
    <w:rsid w:val="68D83652"/>
    <w:rsid w:val="68D900DE"/>
    <w:rsid w:val="68F76F39"/>
    <w:rsid w:val="68FC266C"/>
    <w:rsid w:val="68FC422C"/>
    <w:rsid w:val="69061EDD"/>
    <w:rsid w:val="690C3317"/>
    <w:rsid w:val="69122FF9"/>
    <w:rsid w:val="691A224A"/>
    <w:rsid w:val="69212DF1"/>
    <w:rsid w:val="693D161A"/>
    <w:rsid w:val="696B535D"/>
    <w:rsid w:val="697E058F"/>
    <w:rsid w:val="69866D86"/>
    <w:rsid w:val="698F76F6"/>
    <w:rsid w:val="69985198"/>
    <w:rsid w:val="69AA15D2"/>
    <w:rsid w:val="69B94D1D"/>
    <w:rsid w:val="69BF0227"/>
    <w:rsid w:val="69C4365D"/>
    <w:rsid w:val="69E36BAA"/>
    <w:rsid w:val="69E834AA"/>
    <w:rsid w:val="69EB42BB"/>
    <w:rsid w:val="6A322FEF"/>
    <w:rsid w:val="6A477103"/>
    <w:rsid w:val="6A486BD3"/>
    <w:rsid w:val="6A591946"/>
    <w:rsid w:val="6A69079A"/>
    <w:rsid w:val="6A6C0D54"/>
    <w:rsid w:val="6A8C272E"/>
    <w:rsid w:val="6A984028"/>
    <w:rsid w:val="6ABB5DAB"/>
    <w:rsid w:val="6AC40A7F"/>
    <w:rsid w:val="6ACF10CC"/>
    <w:rsid w:val="6AF127EC"/>
    <w:rsid w:val="6AFA42CB"/>
    <w:rsid w:val="6B015ED8"/>
    <w:rsid w:val="6B0D1532"/>
    <w:rsid w:val="6B2B5269"/>
    <w:rsid w:val="6B2B5D22"/>
    <w:rsid w:val="6B4E57BB"/>
    <w:rsid w:val="6B513148"/>
    <w:rsid w:val="6B56478E"/>
    <w:rsid w:val="6B7E2AFD"/>
    <w:rsid w:val="6B8E5844"/>
    <w:rsid w:val="6BB642C7"/>
    <w:rsid w:val="6BB715A6"/>
    <w:rsid w:val="6BBB044E"/>
    <w:rsid w:val="6BBE67F1"/>
    <w:rsid w:val="6BC53827"/>
    <w:rsid w:val="6BD22BBB"/>
    <w:rsid w:val="6BD620A3"/>
    <w:rsid w:val="6BDF3402"/>
    <w:rsid w:val="6C003DA3"/>
    <w:rsid w:val="6C0A5E8F"/>
    <w:rsid w:val="6C146783"/>
    <w:rsid w:val="6C191448"/>
    <w:rsid w:val="6C1F300A"/>
    <w:rsid w:val="6C2F5EE8"/>
    <w:rsid w:val="6C301FD2"/>
    <w:rsid w:val="6C3025FB"/>
    <w:rsid w:val="6C303DF6"/>
    <w:rsid w:val="6C355875"/>
    <w:rsid w:val="6C3C6F30"/>
    <w:rsid w:val="6C3F377A"/>
    <w:rsid w:val="6C403DF5"/>
    <w:rsid w:val="6C491479"/>
    <w:rsid w:val="6C637E6E"/>
    <w:rsid w:val="6C697E49"/>
    <w:rsid w:val="6C753067"/>
    <w:rsid w:val="6C77562B"/>
    <w:rsid w:val="6C90660F"/>
    <w:rsid w:val="6C9B44A1"/>
    <w:rsid w:val="6CA65697"/>
    <w:rsid w:val="6CAF5925"/>
    <w:rsid w:val="6CBA493C"/>
    <w:rsid w:val="6CCE7CE3"/>
    <w:rsid w:val="6CD73B2E"/>
    <w:rsid w:val="6CDA788A"/>
    <w:rsid w:val="6CDE1F9E"/>
    <w:rsid w:val="6CE26A07"/>
    <w:rsid w:val="6CF613D5"/>
    <w:rsid w:val="6CFF24A3"/>
    <w:rsid w:val="6D010A6D"/>
    <w:rsid w:val="6D093C6A"/>
    <w:rsid w:val="6D2D5D2B"/>
    <w:rsid w:val="6D3D2226"/>
    <w:rsid w:val="6D486B44"/>
    <w:rsid w:val="6D496B19"/>
    <w:rsid w:val="6D5E6AF9"/>
    <w:rsid w:val="6D70041A"/>
    <w:rsid w:val="6D867515"/>
    <w:rsid w:val="6D9C4C8C"/>
    <w:rsid w:val="6DD2095A"/>
    <w:rsid w:val="6DDC30BC"/>
    <w:rsid w:val="6DDD7BF2"/>
    <w:rsid w:val="6DF23DD0"/>
    <w:rsid w:val="6DF6714D"/>
    <w:rsid w:val="6DF95032"/>
    <w:rsid w:val="6E0136AD"/>
    <w:rsid w:val="6E023052"/>
    <w:rsid w:val="6E111DFC"/>
    <w:rsid w:val="6E2414B8"/>
    <w:rsid w:val="6E382BA0"/>
    <w:rsid w:val="6E47470B"/>
    <w:rsid w:val="6E47741D"/>
    <w:rsid w:val="6E7B5C0E"/>
    <w:rsid w:val="6E827BFD"/>
    <w:rsid w:val="6E83614F"/>
    <w:rsid w:val="6E8535DD"/>
    <w:rsid w:val="6E9847AA"/>
    <w:rsid w:val="6EF365BB"/>
    <w:rsid w:val="6EFB4CF6"/>
    <w:rsid w:val="6F1A72DF"/>
    <w:rsid w:val="6F2A36F6"/>
    <w:rsid w:val="6F327E52"/>
    <w:rsid w:val="6F397287"/>
    <w:rsid w:val="6F60590D"/>
    <w:rsid w:val="6F6079D6"/>
    <w:rsid w:val="6F642C05"/>
    <w:rsid w:val="6F711839"/>
    <w:rsid w:val="6F750326"/>
    <w:rsid w:val="6F821CDE"/>
    <w:rsid w:val="6F920302"/>
    <w:rsid w:val="6F931D99"/>
    <w:rsid w:val="6F964E5B"/>
    <w:rsid w:val="6F9B0185"/>
    <w:rsid w:val="6FA04AAA"/>
    <w:rsid w:val="6FAF3D7E"/>
    <w:rsid w:val="6FAF6D6D"/>
    <w:rsid w:val="6FBB7E67"/>
    <w:rsid w:val="6FC24297"/>
    <w:rsid w:val="6FD44A65"/>
    <w:rsid w:val="6FD46814"/>
    <w:rsid w:val="6FED5B27"/>
    <w:rsid w:val="700A73FC"/>
    <w:rsid w:val="70194B6E"/>
    <w:rsid w:val="702038E7"/>
    <w:rsid w:val="7033470A"/>
    <w:rsid w:val="70385C03"/>
    <w:rsid w:val="70416192"/>
    <w:rsid w:val="704745AF"/>
    <w:rsid w:val="704C4168"/>
    <w:rsid w:val="704E44E7"/>
    <w:rsid w:val="705B0130"/>
    <w:rsid w:val="707816F5"/>
    <w:rsid w:val="7085583C"/>
    <w:rsid w:val="708D0E5C"/>
    <w:rsid w:val="70A92A4E"/>
    <w:rsid w:val="70CA6ECF"/>
    <w:rsid w:val="70DA254F"/>
    <w:rsid w:val="70DB16E8"/>
    <w:rsid w:val="70DE7D7F"/>
    <w:rsid w:val="70FD2A7E"/>
    <w:rsid w:val="71074CF4"/>
    <w:rsid w:val="71121CE9"/>
    <w:rsid w:val="71282CE6"/>
    <w:rsid w:val="713814D1"/>
    <w:rsid w:val="71436E6A"/>
    <w:rsid w:val="71471D08"/>
    <w:rsid w:val="714C7CA3"/>
    <w:rsid w:val="71634126"/>
    <w:rsid w:val="716D2A07"/>
    <w:rsid w:val="71705795"/>
    <w:rsid w:val="71731D72"/>
    <w:rsid w:val="71A61E2A"/>
    <w:rsid w:val="71BF419D"/>
    <w:rsid w:val="71DF714A"/>
    <w:rsid w:val="71ED5896"/>
    <w:rsid w:val="71F473AF"/>
    <w:rsid w:val="71F86A63"/>
    <w:rsid w:val="720D1A15"/>
    <w:rsid w:val="722929F0"/>
    <w:rsid w:val="72343EE1"/>
    <w:rsid w:val="72406A70"/>
    <w:rsid w:val="72562BDC"/>
    <w:rsid w:val="726749C7"/>
    <w:rsid w:val="72716C67"/>
    <w:rsid w:val="7276575D"/>
    <w:rsid w:val="72786B2F"/>
    <w:rsid w:val="727A363A"/>
    <w:rsid w:val="72817BEA"/>
    <w:rsid w:val="72962C6A"/>
    <w:rsid w:val="729D1ED4"/>
    <w:rsid w:val="72AF4341"/>
    <w:rsid w:val="72C42798"/>
    <w:rsid w:val="72CF3746"/>
    <w:rsid w:val="72EA54BC"/>
    <w:rsid w:val="72ED78F1"/>
    <w:rsid w:val="72F802E1"/>
    <w:rsid w:val="72F95656"/>
    <w:rsid w:val="730C0961"/>
    <w:rsid w:val="73100BB1"/>
    <w:rsid w:val="7319070C"/>
    <w:rsid w:val="731A46C8"/>
    <w:rsid w:val="733122E5"/>
    <w:rsid w:val="733D31FE"/>
    <w:rsid w:val="733E6DC5"/>
    <w:rsid w:val="735361EB"/>
    <w:rsid w:val="736F27DE"/>
    <w:rsid w:val="73746EBF"/>
    <w:rsid w:val="73780CBE"/>
    <w:rsid w:val="73791846"/>
    <w:rsid w:val="739A58C4"/>
    <w:rsid w:val="73AE03DD"/>
    <w:rsid w:val="73B057E9"/>
    <w:rsid w:val="73BE1CB4"/>
    <w:rsid w:val="73E0481B"/>
    <w:rsid w:val="73E7431D"/>
    <w:rsid w:val="73EA2124"/>
    <w:rsid w:val="73EB4C1D"/>
    <w:rsid w:val="73EF0089"/>
    <w:rsid w:val="73F465A7"/>
    <w:rsid w:val="73F87705"/>
    <w:rsid w:val="74052AAA"/>
    <w:rsid w:val="74105A00"/>
    <w:rsid w:val="74143584"/>
    <w:rsid w:val="74152A1E"/>
    <w:rsid w:val="741A356F"/>
    <w:rsid w:val="7442320A"/>
    <w:rsid w:val="74474EEF"/>
    <w:rsid w:val="7453069F"/>
    <w:rsid w:val="746E121A"/>
    <w:rsid w:val="746E26FC"/>
    <w:rsid w:val="74795A01"/>
    <w:rsid w:val="747B537A"/>
    <w:rsid w:val="74976C47"/>
    <w:rsid w:val="74A40923"/>
    <w:rsid w:val="74B72105"/>
    <w:rsid w:val="74C467A4"/>
    <w:rsid w:val="74CE39EA"/>
    <w:rsid w:val="74D31D8A"/>
    <w:rsid w:val="74D5092F"/>
    <w:rsid w:val="74DC7448"/>
    <w:rsid w:val="74E47A74"/>
    <w:rsid w:val="74EC34AC"/>
    <w:rsid w:val="750553EC"/>
    <w:rsid w:val="75163294"/>
    <w:rsid w:val="75450802"/>
    <w:rsid w:val="75454BB7"/>
    <w:rsid w:val="75586400"/>
    <w:rsid w:val="7597436F"/>
    <w:rsid w:val="75A431BF"/>
    <w:rsid w:val="75A650F5"/>
    <w:rsid w:val="75A82297"/>
    <w:rsid w:val="75BC0498"/>
    <w:rsid w:val="75D43FB5"/>
    <w:rsid w:val="75D679B5"/>
    <w:rsid w:val="76011109"/>
    <w:rsid w:val="7617777A"/>
    <w:rsid w:val="76244682"/>
    <w:rsid w:val="762C57DE"/>
    <w:rsid w:val="762D1F36"/>
    <w:rsid w:val="762E7E87"/>
    <w:rsid w:val="767306AC"/>
    <w:rsid w:val="768330C2"/>
    <w:rsid w:val="76833C35"/>
    <w:rsid w:val="76923344"/>
    <w:rsid w:val="76940F01"/>
    <w:rsid w:val="769C5546"/>
    <w:rsid w:val="76A45377"/>
    <w:rsid w:val="76B52F45"/>
    <w:rsid w:val="76D757D1"/>
    <w:rsid w:val="76D7728A"/>
    <w:rsid w:val="76E66EA0"/>
    <w:rsid w:val="76E879B3"/>
    <w:rsid w:val="76FB2339"/>
    <w:rsid w:val="77056393"/>
    <w:rsid w:val="77057AC1"/>
    <w:rsid w:val="771473CE"/>
    <w:rsid w:val="77214A99"/>
    <w:rsid w:val="77497A28"/>
    <w:rsid w:val="775C488A"/>
    <w:rsid w:val="777D526A"/>
    <w:rsid w:val="77891251"/>
    <w:rsid w:val="778D2888"/>
    <w:rsid w:val="778F59A2"/>
    <w:rsid w:val="779C4248"/>
    <w:rsid w:val="77A805EB"/>
    <w:rsid w:val="77E9601B"/>
    <w:rsid w:val="77EB7FAB"/>
    <w:rsid w:val="77FE6B23"/>
    <w:rsid w:val="7801254F"/>
    <w:rsid w:val="78014AF9"/>
    <w:rsid w:val="781D6544"/>
    <w:rsid w:val="78393661"/>
    <w:rsid w:val="78472EFE"/>
    <w:rsid w:val="787755CF"/>
    <w:rsid w:val="787C5BC6"/>
    <w:rsid w:val="7884356B"/>
    <w:rsid w:val="78866778"/>
    <w:rsid w:val="789F424A"/>
    <w:rsid w:val="78A06D1B"/>
    <w:rsid w:val="78AD574C"/>
    <w:rsid w:val="78C1076D"/>
    <w:rsid w:val="78C80755"/>
    <w:rsid w:val="78EE2FFF"/>
    <w:rsid w:val="791161EB"/>
    <w:rsid w:val="792C1DB9"/>
    <w:rsid w:val="793F39FB"/>
    <w:rsid w:val="795B547F"/>
    <w:rsid w:val="795D02C2"/>
    <w:rsid w:val="79815925"/>
    <w:rsid w:val="799F20EA"/>
    <w:rsid w:val="79A13F5B"/>
    <w:rsid w:val="79BC7FD8"/>
    <w:rsid w:val="79C25ABA"/>
    <w:rsid w:val="79D26E25"/>
    <w:rsid w:val="79D75511"/>
    <w:rsid w:val="79F60BD5"/>
    <w:rsid w:val="79F63382"/>
    <w:rsid w:val="79FD3725"/>
    <w:rsid w:val="7A1232B1"/>
    <w:rsid w:val="7A17429B"/>
    <w:rsid w:val="7A222B23"/>
    <w:rsid w:val="7A3D67BC"/>
    <w:rsid w:val="7A443C3B"/>
    <w:rsid w:val="7A526572"/>
    <w:rsid w:val="7A55031F"/>
    <w:rsid w:val="7A6057B2"/>
    <w:rsid w:val="7A680D5F"/>
    <w:rsid w:val="7A6D1ED7"/>
    <w:rsid w:val="7A772BBC"/>
    <w:rsid w:val="7A8A5EC2"/>
    <w:rsid w:val="7A94376E"/>
    <w:rsid w:val="7AA117CE"/>
    <w:rsid w:val="7AA46B9B"/>
    <w:rsid w:val="7AB3674F"/>
    <w:rsid w:val="7AC236E0"/>
    <w:rsid w:val="7B230C06"/>
    <w:rsid w:val="7B250039"/>
    <w:rsid w:val="7B2E6F40"/>
    <w:rsid w:val="7B2F0DB9"/>
    <w:rsid w:val="7B492AB4"/>
    <w:rsid w:val="7B6E6D8B"/>
    <w:rsid w:val="7B8201B5"/>
    <w:rsid w:val="7B891830"/>
    <w:rsid w:val="7B8D0C64"/>
    <w:rsid w:val="7BBB4D5C"/>
    <w:rsid w:val="7BBC3CAF"/>
    <w:rsid w:val="7BC05E80"/>
    <w:rsid w:val="7BD02F3A"/>
    <w:rsid w:val="7BF17C99"/>
    <w:rsid w:val="7C236804"/>
    <w:rsid w:val="7C252D2F"/>
    <w:rsid w:val="7C4554B8"/>
    <w:rsid w:val="7C4A60FE"/>
    <w:rsid w:val="7C54428D"/>
    <w:rsid w:val="7C574E84"/>
    <w:rsid w:val="7C5E4792"/>
    <w:rsid w:val="7C7A1A6C"/>
    <w:rsid w:val="7C870C47"/>
    <w:rsid w:val="7C933B4E"/>
    <w:rsid w:val="7C985EF6"/>
    <w:rsid w:val="7CB92C74"/>
    <w:rsid w:val="7CC256FE"/>
    <w:rsid w:val="7CE50166"/>
    <w:rsid w:val="7CF20C20"/>
    <w:rsid w:val="7D05679C"/>
    <w:rsid w:val="7D166C03"/>
    <w:rsid w:val="7D2860D5"/>
    <w:rsid w:val="7D2F5464"/>
    <w:rsid w:val="7D3F4371"/>
    <w:rsid w:val="7D557358"/>
    <w:rsid w:val="7D5A16B6"/>
    <w:rsid w:val="7D5E106C"/>
    <w:rsid w:val="7D681D42"/>
    <w:rsid w:val="7D6A0715"/>
    <w:rsid w:val="7D6E2CAE"/>
    <w:rsid w:val="7DBB06BD"/>
    <w:rsid w:val="7DE33BE3"/>
    <w:rsid w:val="7E2E6C4B"/>
    <w:rsid w:val="7E3169CE"/>
    <w:rsid w:val="7E482B8F"/>
    <w:rsid w:val="7E4C322D"/>
    <w:rsid w:val="7E555B36"/>
    <w:rsid w:val="7E5619C9"/>
    <w:rsid w:val="7E7334C1"/>
    <w:rsid w:val="7E7447B8"/>
    <w:rsid w:val="7E7464EF"/>
    <w:rsid w:val="7E7E58CD"/>
    <w:rsid w:val="7E7F2B5A"/>
    <w:rsid w:val="7E7F3309"/>
    <w:rsid w:val="7E930641"/>
    <w:rsid w:val="7E977723"/>
    <w:rsid w:val="7EAF442B"/>
    <w:rsid w:val="7EB21453"/>
    <w:rsid w:val="7EB54F9B"/>
    <w:rsid w:val="7EC22060"/>
    <w:rsid w:val="7ED37B9C"/>
    <w:rsid w:val="7EDF0DD5"/>
    <w:rsid w:val="7EE73E6A"/>
    <w:rsid w:val="7EEF620E"/>
    <w:rsid w:val="7EF50624"/>
    <w:rsid w:val="7EF82649"/>
    <w:rsid w:val="7F014D8C"/>
    <w:rsid w:val="7F0162FB"/>
    <w:rsid w:val="7F0B0B8C"/>
    <w:rsid w:val="7F130FD6"/>
    <w:rsid w:val="7F1608BC"/>
    <w:rsid w:val="7F2444A4"/>
    <w:rsid w:val="7F3353BE"/>
    <w:rsid w:val="7F533C32"/>
    <w:rsid w:val="7F5A1722"/>
    <w:rsid w:val="7F5E4D31"/>
    <w:rsid w:val="7F6E0F56"/>
    <w:rsid w:val="7F730C03"/>
    <w:rsid w:val="7F8E75FB"/>
    <w:rsid w:val="7F9A3C9C"/>
    <w:rsid w:val="7FBC5C32"/>
    <w:rsid w:val="7FCD0FB5"/>
    <w:rsid w:val="7FCD35D5"/>
    <w:rsid w:val="7FDB5684"/>
    <w:rsid w:val="7FE221ED"/>
    <w:rsid w:val="7FF21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51FC109-E160-48D4-919D-8D23CF13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1">
    <w:name w:val="toc 2"/>
    <w:basedOn w:val="a"/>
    <w:next w:val="a"/>
    <w:link w:val="22"/>
    <w:uiPriority w:val="39"/>
    <w:unhideWhenUsed/>
    <w:qFormat/>
    <w:pPr>
      <w:ind w:leftChars="200" w:left="420"/>
    </w:p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bCs/>
    </w:rPr>
  </w:style>
  <w:style w:type="character" w:styleId="af">
    <w:name w:val="FollowedHyperlink"/>
    <w:basedOn w:val="a0"/>
    <w:uiPriority w:val="99"/>
    <w:semiHidden/>
    <w:unhideWhenUsed/>
    <w:qFormat/>
    <w:rPr>
      <w:color w:val="800080"/>
      <w:u w:val="none"/>
    </w:rPr>
  </w:style>
  <w:style w:type="character" w:styleId="af0">
    <w:name w:val="Emphasis"/>
    <w:basedOn w:val="a0"/>
    <w:qFormat/>
    <w:rPr>
      <w:i/>
    </w:rPr>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semiHidden/>
    <w:unhideWhenUsed/>
    <w:qFormat/>
    <w:rPr>
      <w:sz w:val="21"/>
      <w:szCs w:val="21"/>
    </w:rPr>
  </w:style>
  <w:style w:type="paragraph" w:customStyle="1" w:styleId="11111">
    <w:name w:val="11111"/>
    <w:basedOn w:val="21"/>
    <w:link w:val="11111Char"/>
    <w:qFormat/>
    <w:pPr>
      <w:spacing w:line="500" w:lineRule="exact"/>
      <w:ind w:leftChars="0" w:left="0" w:firstLineChars="200" w:firstLine="420"/>
      <w:jc w:val="left"/>
      <w:outlineLvl w:val="1"/>
    </w:pPr>
    <w:rPr>
      <w:rFonts w:ascii="Arial" w:eastAsia="宋体" w:hAnsi="Arial" w:cs="Times New Roman" w:hint="eastAsia"/>
      <w:b/>
      <w:color w:val="000000" w:themeColor="text1"/>
      <w:sz w:val="32"/>
      <w:szCs w:val="32"/>
    </w:rPr>
  </w:style>
  <w:style w:type="paragraph" w:customStyle="1" w:styleId="22222">
    <w:name w:val="22222"/>
    <w:basedOn w:val="a"/>
    <w:qFormat/>
    <w:pPr>
      <w:spacing w:line="500" w:lineRule="exact"/>
      <w:ind w:firstLineChars="200" w:firstLine="560"/>
    </w:pPr>
    <w:rPr>
      <w:rFonts w:ascii="Calibri" w:eastAsia="宋体" w:hAnsi="Calibri" w:cs="Times New Roman"/>
      <w:sz w:val="28"/>
    </w:rPr>
  </w:style>
  <w:style w:type="character" w:customStyle="1" w:styleId="11111Char">
    <w:name w:val="11111 Char"/>
    <w:link w:val="11111"/>
    <w:qFormat/>
    <w:rPr>
      <w:rFonts w:ascii="Arial" w:eastAsia="宋体" w:hAnsi="Arial" w:cs="Times New Roman" w:hint="eastAsia"/>
      <w:b/>
      <w:color w:val="000000" w:themeColor="text1"/>
      <w:kern w:val="0"/>
      <w:sz w:val="32"/>
      <w:szCs w:val="32"/>
      <w:lang w:bidi="ar"/>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3">
    <w:name w:val="高参二"/>
    <w:basedOn w:val="2"/>
    <w:next w:val="a"/>
    <w:qFormat/>
    <w:pPr>
      <w:spacing w:line="500" w:lineRule="exact"/>
      <w:ind w:firstLineChars="200" w:firstLine="643"/>
    </w:pPr>
    <w:rPr>
      <w:rFonts w:ascii="Arial" w:eastAsia="宋体" w:hAnsi="Arial"/>
      <w:szCs w:val="2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a6">
    <w:name w:val="批注框文本 字符"/>
    <w:basedOn w:val="a0"/>
    <w:link w:val="a5"/>
    <w:uiPriority w:val="99"/>
    <w:semiHidden/>
    <w:qFormat/>
    <w:rPr>
      <w:sz w:val="18"/>
      <w:szCs w:val="1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30">
    <w:name w:val="标题 3 字符"/>
    <w:basedOn w:val="a0"/>
    <w:link w:val="3"/>
    <w:uiPriority w:val="9"/>
    <w:semiHidden/>
    <w:qFormat/>
    <w:rPr>
      <w:b/>
      <w:bCs/>
      <w:sz w:val="32"/>
      <w:szCs w:val="32"/>
    </w:rPr>
  </w:style>
  <w:style w:type="paragraph" w:customStyle="1" w:styleId="Style2">
    <w:name w:val="_Style 2"/>
    <w:basedOn w:val="a"/>
    <w:next w:val="a"/>
    <w:qFormat/>
    <w:pPr>
      <w:pBdr>
        <w:bottom w:val="single" w:sz="6" w:space="1" w:color="auto"/>
      </w:pBdr>
      <w:jc w:val="center"/>
    </w:pPr>
    <w:rPr>
      <w:rFonts w:ascii="Arial" w:eastAsia="宋体"/>
      <w:vanish/>
      <w:sz w:val="16"/>
    </w:rPr>
  </w:style>
  <w:style w:type="paragraph" w:customStyle="1" w:styleId="Style3">
    <w:name w:val="_Style 3"/>
    <w:basedOn w:val="a"/>
    <w:next w:val="a"/>
    <w:qFormat/>
    <w:pPr>
      <w:pBdr>
        <w:top w:val="single" w:sz="6" w:space="1" w:color="auto"/>
      </w:pBdr>
      <w:jc w:val="center"/>
    </w:pPr>
    <w:rPr>
      <w:rFonts w:ascii="Arial" w:eastAsia="宋体"/>
      <w:vanish/>
      <w:sz w:val="16"/>
    </w:rPr>
  </w:style>
  <w:style w:type="character" w:customStyle="1" w:styleId="hover20">
    <w:name w:val="hover20"/>
    <w:basedOn w:val="a0"/>
    <w:qFormat/>
    <w:rPr>
      <w:color w:val="557EE7"/>
    </w:rPr>
  </w:style>
  <w:style w:type="character" w:customStyle="1" w:styleId="22">
    <w:name w:val="目录 2 字符"/>
    <w:link w:val="21"/>
    <w:uiPriority w:val="39"/>
    <w:qFormat/>
  </w:style>
  <w:style w:type="paragraph" w:customStyle="1" w:styleId="af4">
    <w:name w:val="高参二级"/>
    <w:basedOn w:val="a"/>
    <w:link w:val="Char"/>
    <w:qFormat/>
    <w:pPr>
      <w:ind w:firstLineChars="200" w:firstLine="640"/>
    </w:pPr>
    <w:rPr>
      <w:rFonts w:ascii="宋体" w:eastAsia="宋体" w:hAnsi="宋体"/>
      <w:b/>
      <w:sz w:val="32"/>
      <w:szCs w:val="32"/>
    </w:rPr>
  </w:style>
  <w:style w:type="character" w:customStyle="1" w:styleId="Char">
    <w:name w:val="高参二级 Char"/>
    <w:basedOn w:val="a0"/>
    <w:link w:val="af4"/>
    <w:qFormat/>
    <w:rPr>
      <w:rFonts w:ascii="宋体" w:hAnsi="宋体" w:cstheme="minorBidi"/>
      <w:b/>
      <w:kern w:val="2"/>
      <w:sz w:val="32"/>
      <w:szCs w:val="32"/>
    </w:rPr>
  </w:style>
  <w:style w:type="paragraph" w:customStyle="1" w:styleId="af5">
    <w:name w:val="高参一级"/>
    <w:basedOn w:val="a"/>
    <w:link w:val="Char0"/>
    <w:qFormat/>
    <w:pPr>
      <w:spacing w:line="500" w:lineRule="exact"/>
      <w:jc w:val="center"/>
      <w:outlineLvl w:val="0"/>
    </w:pPr>
    <w:rPr>
      <w:rFonts w:ascii="宋体" w:eastAsia="宋体" w:hAnsi="宋体"/>
      <w:b/>
      <w:sz w:val="44"/>
      <w:szCs w:val="44"/>
    </w:rPr>
  </w:style>
  <w:style w:type="paragraph" w:customStyle="1" w:styleId="af6">
    <w:name w:val="高参正文"/>
    <w:basedOn w:val="a"/>
    <w:link w:val="Char1"/>
    <w:qFormat/>
    <w:pPr>
      <w:widowControl/>
      <w:spacing w:line="500" w:lineRule="exact"/>
      <w:ind w:firstLine="556"/>
      <w:jc w:val="left"/>
    </w:pPr>
    <w:rPr>
      <w:rFonts w:ascii="宋体" w:eastAsia="宋体" w:hAnsi="宋体" w:cs="Times New Roman"/>
      <w:kern w:val="0"/>
      <w:sz w:val="28"/>
      <w:szCs w:val="28"/>
    </w:rPr>
  </w:style>
  <w:style w:type="character" w:customStyle="1" w:styleId="Char0">
    <w:name w:val="高参一级 Char"/>
    <w:basedOn w:val="a0"/>
    <w:link w:val="af5"/>
    <w:qFormat/>
    <w:rPr>
      <w:rFonts w:ascii="宋体" w:hAnsi="宋体" w:cstheme="minorBidi"/>
      <w:b/>
      <w:kern w:val="2"/>
      <w:sz w:val="44"/>
      <w:szCs w:val="44"/>
    </w:rPr>
  </w:style>
  <w:style w:type="character" w:customStyle="1" w:styleId="Char1">
    <w:name w:val="高参正文 Char"/>
    <w:basedOn w:val="a0"/>
    <w:link w:val="af6"/>
    <w:qFormat/>
    <w:rPr>
      <w:rFonts w:ascii="宋体" w:hAnsi="宋体"/>
      <w:sz w:val="28"/>
      <w:szCs w:val="28"/>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3">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14B9B2-F524-40E9-8543-969019A8B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27</Pages>
  <Words>2735</Words>
  <Characters>15593</Characters>
  <Application>Microsoft Office Word</Application>
  <DocSecurity>0</DocSecurity>
  <Lines>129</Lines>
  <Paragraphs>36</Paragraphs>
  <ScaleCrop>false</ScaleCrop>
  <Company>Microsoft</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hrb</cp:lastModifiedBy>
  <cp:revision>44</cp:revision>
  <cp:lastPrinted>2023-09-27T11:38:00Z</cp:lastPrinted>
  <dcterms:created xsi:type="dcterms:W3CDTF">2025-07-22T07:02:00Z</dcterms:created>
  <dcterms:modified xsi:type="dcterms:W3CDTF">2025-08-30T06:37:00Z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E7A195D439EE40ED936E1A7111283B48</vt:lpwstr>
  </property>
</Properties>
</file>